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E32B67" w:rsidP="00FC7C2E" w14:paraId="1C67B772" w14:textId="77777777">
      <w:pPr>
        <w:rPr>
          <w:b/>
          <w:sz w:val="32"/>
        </w:rPr>
      </w:pPr>
    </w:p>
    <w:p w:rsidR="00FC7C2E" w:rsidRPr="00184ABF" w:rsidP="00FC7C2E" w14:paraId="51F56263" w14:textId="77777777">
      <w:pPr>
        <w:rPr>
          <w:rFonts w:cs="Arial"/>
          <w:b/>
          <w:sz w:val="32"/>
          <w:szCs w:val="32"/>
        </w:rPr>
      </w:pPr>
      <w:r>
        <w:rPr>
          <w:b/>
          <w:sz w:val="32"/>
        </w:rPr>
        <w:t>Domanda di registrazione/omologazione in qualità di impresa del settore dell’alimentazione animale</w:t>
      </w:r>
    </w:p>
    <w:p w:rsidR="00FC7C2E" w:rsidP="00FC7C2E" w14:paraId="4DCC3EDD" w14:textId="77777777">
      <w:pPr>
        <w:rPr>
          <w:sz w:val="20"/>
        </w:rPr>
      </w:pPr>
    </w:p>
    <w:p w:rsidR="00FC7C2E" w:rsidRPr="00B15499" w:rsidP="00FE6CB7" w14:paraId="2F948864" w14:textId="77777777">
      <w:pPr>
        <w:jc w:val="both"/>
        <w:rPr>
          <w:rFonts w:cs="Arial"/>
          <w:sz w:val="20"/>
          <w:szCs w:val="20"/>
        </w:rPr>
      </w:pPr>
      <w:r>
        <w:rPr>
          <w:sz w:val="20"/>
        </w:rPr>
        <w:t xml:space="preserve">Per poter </w:t>
      </w:r>
      <w:r w:rsidR="00692B7D">
        <w:rPr>
          <w:sz w:val="20"/>
        </w:rPr>
        <w:t>esercitare</w:t>
      </w:r>
      <w:r>
        <w:rPr>
          <w:sz w:val="20"/>
        </w:rPr>
        <w:t xml:space="preserve"> la loro attività, le imprese del settore dell’alimentazione animale attive in una delle fasi di</w:t>
      </w:r>
      <w:r>
        <w:rPr>
          <w:b/>
          <w:bCs/>
          <w:sz w:val="20"/>
        </w:rPr>
        <w:t xml:space="preserve"> produzione, trasformazione, stoccaggio, trasporto o distribuzione di alimenti per animali</w:t>
      </w:r>
      <w:r>
        <w:rPr>
          <w:sz w:val="20"/>
        </w:rPr>
        <w:t xml:space="preserve"> devono essere registrate [art. 47] o omologate [art. 48] (ordinanza sugli alimenti per animali </w:t>
      </w:r>
      <w:r>
        <w:rPr>
          <w:sz w:val="20"/>
        </w:rPr>
        <w:t>OsAlA</w:t>
      </w:r>
      <w:r>
        <w:rPr>
          <w:sz w:val="20"/>
        </w:rPr>
        <w:t>, RS 916.307).</w:t>
      </w:r>
    </w:p>
    <w:p w:rsidR="00FC7C2E" w:rsidRPr="00335C33" w:rsidP="00FC7C2E" w14:paraId="70413194" w14:textId="77777777">
      <w:pPr>
        <w:spacing w:before="60"/>
        <w:rPr>
          <w:rFonts w:cs="Arial"/>
          <w:sz w:val="4"/>
          <w:szCs w:val="20"/>
        </w:rPr>
      </w:pPr>
    </w:p>
    <w:p w:rsidR="00FC7C2E" w:rsidRPr="00B82510" w:rsidP="00FC7C2E" w14:paraId="1017DF06" w14:textId="77777777">
      <w:pPr>
        <w:jc w:val="both"/>
        <w:rPr>
          <w:rFonts w:cs="Arial"/>
          <w:sz w:val="20"/>
          <w:szCs w:val="20"/>
        </w:rPr>
      </w:pPr>
      <w:r>
        <w:rPr>
          <w:sz w:val="20"/>
        </w:rPr>
        <w:t xml:space="preserve">Questi requisiti </w:t>
      </w:r>
      <w:r>
        <w:rPr>
          <w:sz w:val="20"/>
          <w:u w:val="single"/>
        </w:rPr>
        <w:t>non</w:t>
      </w:r>
      <w:r>
        <w:rPr>
          <w:sz w:val="20"/>
        </w:rPr>
        <w:t xml:space="preserve"> si applicano:</w:t>
      </w:r>
    </w:p>
    <w:p w:rsidR="00FC7C2E" w:rsidRPr="00B82510" w:rsidP="00FE6CB7" w14:paraId="7ED39E27" w14:textId="7777777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sz w:val="20"/>
        </w:rPr>
        <w:t>alle imprese disciplinate dall’ordinanza concernente la produzione primaria</w:t>
      </w:r>
      <w:r>
        <w:rPr>
          <w:color w:val="000000"/>
          <w:sz w:val="20"/>
        </w:rPr>
        <w:t xml:space="preserve"> (RS 916.020) [art. 1 cpv. 2 nonché art. 46 cpv. 2 OsAlA] ad eccezione dei preparatori a domicilio (v. p. 3, E.6);</w:t>
      </w:r>
    </w:p>
    <w:p w:rsidR="00FC7C2E" w:rsidRPr="00E5715D" w:rsidP="00FE6CB7" w14:paraId="1767281F" w14:textId="7777777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color w:val="000000"/>
          <w:sz w:val="20"/>
        </w:rPr>
        <w:t xml:space="preserve">agli alimenti importati per animali da compagnia destinati all’uso privato </w:t>
      </w:r>
      <w:r w:rsidRPr="00BF314D">
        <w:rPr>
          <w:color w:val="000000"/>
          <w:sz w:val="20"/>
        </w:rPr>
        <w:t>[art. 1 cpv. 3 lett.</w:t>
      </w:r>
      <w:r>
        <w:rPr>
          <w:color w:val="000000"/>
          <w:sz w:val="20"/>
        </w:rPr>
        <w:t xml:space="preserve"> </w:t>
      </w:r>
      <w:r w:rsidR="00FE6CB7">
        <w:rPr>
          <w:color w:val="000000"/>
          <w:sz w:val="20"/>
        </w:rPr>
        <w:t>C, OsAIA</w:t>
      </w:r>
      <w:r>
        <w:rPr>
          <w:color w:val="000000"/>
          <w:sz w:val="20"/>
        </w:rPr>
        <w:t>].</w:t>
      </w:r>
    </w:p>
    <w:p w:rsidR="00E5715D" w:rsidRPr="00B15499" w:rsidP="00FE6CB7" w14:paraId="6B7ADABE" w14:textId="77777777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E5715D">
        <w:rPr>
          <w:rFonts w:cs="Arial"/>
          <w:sz w:val="20"/>
          <w:szCs w:val="20"/>
        </w:rPr>
        <w:t xml:space="preserve">Non per la vendita al dettaglio di alimenti per animali da compagnia </w:t>
      </w:r>
      <w:r>
        <w:rPr>
          <w:rFonts w:cs="Arial"/>
          <w:sz w:val="20"/>
          <w:szCs w:val="20"/>
        </w:rPr>
        <w:t>[</w:t>
      </w:r>
      <w:r w:rsidRPr="00E5715D">
        <w:rPr>
          <w:rFonts w:cs="Arial"/>
          <w:sz w:val="20"/>
          <w:szCs w:val="20"/>
        </w:rPr>
        <w:t>art. 40 OsAIA</w:t>
      </w:r>
      <w:r>
        <w:rPr>
          <w:rFonts w:cs="Arial"/>
          <w:sz w:val="20"/>
          <w:szCs w:val="20"/>
        </w:rPr>
        <w:t>]</w:t>
      </w:r>
      <w:r w:rsidRPr="00E5715D">
        <w:rPr>
          <w:rFonts w:cs="Arial"/>
          <w:sz w:val="20"/>
          <w:szCs w:val="20"/>
        </w:rPr>
        <w:t>, non soggetta al capitolo 5.</w:t>
      </w:r>
    </w:p>
    <w:p w:rsidR="00FC7C2E" w:rsidRPr="00335C33" w:rsidP="00FC7C2E" w14:paraId="63268EAD" w14:textId="77777777">
      <w:pPr>
        <w:spacing w:before="60"/>
        <w:rPr>
          <w:rFonts w:cs="Arial"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7"/>
        <w:gridCol w:w="2686"/>
        <w:gridCol w:w="858"/>
        <w:gridCol w:w="3544"/>
      </w:tblGrid>
      <w:tr w14:paraId="487B5A43" w14:textId="77777777" w:rsidTr="001073C5">
        <w:tblPrEx>
          <w:tblW w:w="938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2297" w:type="dxa"/>
            <w:shd w:val="clear" w:color="auto" w:fill="F2F2F2"/>
            <w:vAlign w:val="center"/>
          </w:tcPr>
          <w:p w:rsidR="00FC7C2E" w:rsidRPr="00FC7C2E" w:rsidP="00FC7C2E" w14:paraId="593C732A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Nome dell’impresa</w:t>
            </w:r>
          </w:p>
        </w:tc>
        <w:bookmarkStart w:id="0" w:name="Texte1"/>
        <w:tc>
          <w:tcPr>
            <w:tcW w:w="7088" w:type="dxa"/>
            <w:gridSpan w:val="3"/>
            <w:vAlign w:val="center"/>
          </w:tcPr>
          <w:p w:rsidR="00FC7C2E" w:rsidRPr="00FC7C2E" w:rsidP="00FC7C2E" w14:paraId="7F1AF6CF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14:paraId="440BD5C4" w14:textId="77777777" w:rsidTr="001073C5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297" w:type="dxa"/>
            <w:shd w:val="clear" w:color="auto" w:fill="F2F2F2"/>
            <w:vAlign w:val="center"/>
          </w:tcPr>
          <w:p w:rsidR="00FC7C2E" w:rsidRPr="00FC7C2E" w:rsidP="00FC7C2E" w14:paraId="3F4287F1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Indirizzo/NPA</w:t>
            </w:r>
          </w:p>
        </w:tc>
        <w:bookmarkStart w:id="1" w:name="Texte2"/>
        <w:tc>
          <w:tcPr>
            <w:tcW w:w="7088" w:type="dxa"/>
            <w:gridSpan w:val="3"/>
            <w:vAlign w:val="center"/>
          </w:tcPr>
          <w:p w:rsidR="00FC7C2E" w:rsidRPr="00FC7C2E" w:rsidP="00FC7C2E" w14:paraId="76660CF4" w14:textId="77777777">
            <w:pPr>
              <w:tabs>
                <w:tab w:val="left" w:pos="2870"/>
                <w:tab w:val="left" w:pos="3860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1"/>
            <w:r w:rsidRPr="00FC7C2E">
              <w:rPr>
                <w:sz w:val="20"/>
              </w:rPr>
              <w:t xml:space="preserve"> </w:t>
            </w:r>
            <w:r w:rsidRPr="00FC7C2E">
              <w:rPr>
                <w:sz w:val="20"/>
              </w:rPr>
              <w:tab/>
            </w: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r w:rsidRPr="00FC7C2E">
              <w:rPr>
                <w:sz w:val="20"/>
              </w:rPr>
              <w:tab/>
            </w: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</w:tr>
      <w:tr w14:paraId="5CBD3128" w14:textId="77777777" w:rsidTr="001073C5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297" w:type="dxa"/>
            <w:shd w:val="clear" w:color="auto" w:fill="F2F2F2"/>
            <w:vAlign w:val="center"/>
          </w:tcPr>
          <w:p w:rsidR="00FC7C2E" w:rsidRPr="00FC7C2E" w:rsidP="00FC7C2E" w14:paraId="1514940D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Telefono</w:t>
            </w:r>
          </w:p>
        </w:tc>
        <w:bookmarkStart w:id="2" w:name="Texte4"/>
        <w:tc>
          <w:tcPr>
            <w:tcW w:w="2686" w:type="dxa"/>
            <w:vAlign w:val="center"/>
          </w:tcPr>
          <w:p w:rsidR="00FC7C2E" w:rsidRPr="00FC7C2E" w:rsidP="00FC7C2E" w14:paraId="51807403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858" w:type="dxa"/>
            <w:shd w:val="clear" w:color="auto" w:fill="F2F2F2"/>
            <w:vAlign w:val="center"/>
          </w:tcPr>
          <w:p w:rsidR="00FC7C2E" w:rsidRPr="00FC7C2E" w:rsidP="00FC7C2E" w14:paraId="47EF8742" w14:textId="3BCD2646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IDI</w:t>
            </w:r>
          </w:p>
        </w:tc>
        <w:bookmarkStart w:id="3" w:name="Texte7"/>
        <w:tc>
          <w:tcPr>
            <w:tcW w:w="3544" w:type="dxa"/>
            <w:vAlign w:val="center"/>
          </w:tcPr>
          <w:p w:rsidR="00FC7C2E" w:rsidRPr="00FC7C2E" w:rsidP="00FC7C2E" w14:paraId="4B24C59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14:paraId="19AD2E04" w14:textId="77777777" w:rsidTr="001073C5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297" w:type="dxa"/>
            <w:shd w:val="clear" w:color="auto" w:fill="F2F2F2"/>
            <w:vAlign w:val="center"/>
          </w:tcPr>
          <w:p w:rsidR="00FC7C2E" w:rsidRPr="00FC7C2E" w:rsidP="00FC7C2E" w14:paraId="6113BCA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Sito Internet</w:t>
            </w:r>
          </w:p>
        </w:tc>
        <w:tc>
          <w:tcPr>
            <w:tcW w:w="2686" w:type="dxa"/>
            <w:vAlign w:val="center"/>
          </w:tcPr>
          <w:p w:rsidR="00FC7C2E" w:rsidRPr="00FC7C2E" w:rsidP="00FC7C2E" w14:paraId="4D39F6F6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8" w:type="dxa"/>
            <w:shd w:val="clear" w:color="auto" w:fill="F2F2F2"/>
            <w:vAlign w:val="center"/>
          </w:tcPr>
          <w:p w:rsidR="00FC7C2E" w:rsidRPr="00FC7C2E" w:rsidP="00FC7C2E" w14:paraId="43C42B76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E-mail</w:t>
            </w:r>
          </w:p>
        </w:tc>
        <w:tc>
          <w:tcPr>
            <w:tcW w:w="3544" w:type="dxa"/>
            <w:vAlign w:val="center"/>
          </w:tcPr>
          <w:p w:rsidR="00FC7C2E" w:rsidRPr="00FC7C2E" w:rsidP="00FC7C2E" w14:paraId="57C41D84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</w:tr>
      <w:tr w14:paraId="77202248" w14:textId="77777777" w:rsidTr="001073C5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297" w:type="dxa"/>
            <w:shd w:val="clear" w:color="auto" w:fill="F2F2F2"/>
            <w:vAlign w:val="center"/>
          </w:tcPr>
          <w:p w:rsidR="00FC7C2E" w:rsidRPr="00FC7C2E" w:rsidP="00FC7C2E" w14:paraId="23CB19D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Indirizzo del magazzino (se diverso)</w:t>
            </w:r>
          </w:p>
        </w:tc>
        <w:bookmarkStart w:id="4" w:name="Texte16"/>
        <w:tc>
          <w:tcPr>
            <w:tcW w:w="7088" w:type="dxa"/>
            <w:gridSpan w:val="3"/>
            <w:vAlign w:val="center"/>
          </w:tcPr>
          <w:p w:rsidR="00FC7C2E" w:rsidRPr="00FC7C2E" w:rsidP="00FC7C2E" w14:paraId="41ABCE8F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4"/>
          </w:p>
        </w:tc>
      </w:tr>
    </w:tbl>
    <w:p w:rsidR="00FC7C2E" w:rsidRPr="00E55D99" w:rsidP="00FC7C2E" w14:paraId="26D0184C" w14:textId="77777777">
      <w:pPr>
        <w:spacing w:before="60"/>
        <w:rPr>
          <w:rFonts w:cs="Arial"/>
          <w:sz w:val="28"/>
          <w:szCs w:val="16"/>
          <w:lang w:val="fr-FR"/>
        </w:rPr>
      </w:pPr>
    </w:p>
    <w:p w:rsidR="00FC7C2E" w:rsidRPr="006776AD" w:rsidP="00FC7C2E" w14:paraId="1840E411" w14:textId="77777777">
      <w:pPr>
        <w:rPr>
          <w:rFonts w:cs="Arial"/>
          <w:sz w:val="20"/>
          <w:szCs w:val="20"/>
        </w:rPr>
      </w:pPr>
      <w:r>
        <w:rPr>
          <w:b/>
          <w:sz w:val="20"/>
        </w:rPr>
        <w:t xml:space="preserve">Persone responsabili: </w:t>
      </w:r>
      <w:r>
        <w:rPr>
          <w:sz w:val="20"/>
        </w:rPr>
        <w:t>(presso l’impresa svizzera)</w:t>
      </w:r>
    </w:p>
    <w:p w:rsidR="00FC7C2E" w:rsidRPr="00335C33" w:rsidP="00FC7C2E" w14:paraId="0C7A2C75" w14:textId="77777777">
      <w:pPr>
        <w:rPr>
          <w:rFonts w:cs="Arial"/>
          <w:sz w:val="8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3118"/>
        <w:gridCol w:w="1418"/>
        <w:gridCol w:w="2410"/>
      </w:tblGrid>
      <w:tr w14:paraId="6F894CA4" w14:textId="77777777" w:rsidTr="00FC7C2E">
        <w:tblPrEx>
          <w:tblW w:w="938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2439" w:type="dxa"/>
            <w:shd w:val="clear" w:color="auto" w:fill="F2F2F2"/>
            <w:vAlign w:val="center"/>
          </w:tcPr>
          <w:p w:rsidR="00FC7C2E" w:rsidRPr="00FC7C2E" w:rsidP="00FC7C2E" w14:paraId="4608348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Contatto per Agroscope</w:t>
            </w:r>
          </w:p>
        </w:tc>
        <w:bookmarkStart w:id="5" w:name="Texte9"/>
        <w:tc>
          <w:tcPr>
            <w:tcW w:w="3118" w:type="dxa"/>
            <w:vAlign w:val="center"/>
          </w:tcPr>
          <w:p w:rsidR="00FC7C2E" w:rsidRPr="00FC7C2E" w:rsidP="00FC7C2E" w14:paraId="43D42FCE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1418" w:type="dxa"/>
            <w:shd w:val="clear" w:color="auto" w:fill="F2F2F2"/>
          </w:tcPr>
          <w:p w:rsidR="00FC7C2E" w:rsidRPr="00FC7C2E" w:rsidP="00FC7C2E" w14:paraId="3E3AC8FA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Tel. (mobile)</w:t>
            </w:r>
          </w:p>
        </w:tc>
        <w:tc>
          <w:tcPr>
            <w:tcW w:w="2410" w:type="dxa"/>
          </w:tcPr>
          <w:p w:rsidR="00FC7C2E" w:rsidRPr="00FC7C2E" w:rsidP="00FC7C2E" w14:paraId="703D022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</w:tr>
      <w:tr w14:paraId="228F5820" w14:textId="77777777" w:rsidTr="00FC7C2E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439" w:type="dxa"/>
            <w:shd w:val="clear" w:color="auto" w:fill="F2F2F2"/>
            <w:vAlign w:val="center"/>
          </w:tcPr>
          <w:p w:rsidR="00FC7C2E" w:rsidRPr="00FC7C2E" w:rsidP="00FC7C2E" w14:paraId="014E16C2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Produzione</w:t>
            </w:r>
          </w:p>
        </w:tc>
        <w:bookmarkStart w:id="6" w:name="Texte10"/>
        <w:tc>
          <w:tcPr>
            <w:tcW w:w="3118" w:type="dxa"/>
            <w:vAlign w:val="center"/>
          </w:tcPr>
          <w:p w:rsidR="00FC7C2E" w:rsidRPr="00FC7C2E" w:rsidP="00FC7C2E" w14:paraId="2BCBC899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1418" w:type="dxa"/>
            <w:shd w:val="clear" w:color="auto" w:fill="F2F2F2"/>
          </w:tcPr>
          <w:p w:rsidR="00FC7C2E" w:rsidRPr="00FC7C2E" w:rsidP="00FC7C2E" w14:paraId="43DB714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Tel. (mobile)</w:t>
            </w:r>
          </w:p>
        </w:tc>
        <w:tc>
          <w:tcPr>
            <w:tcW w:w="2410" w:type="dxa"/>
          </w:tcPr>
          <w:p w:rsidR="00FC7C2E" w:rsidRPr="00FC7C2E" w:rsidP="00FC7C2E" w14:paraId="54963C2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</w:tr>
      <w:tr w14:paraId="69FEE181" w14:textId="77777777" w:rsidTr="00FC7C2E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439" w:type="dxa"/>
            <w:shd w:val="clear" w:color="auto" w:fill="F2F2F2"/>
            <w:vAlign w:val="center"/>
          </w:tcPr>
          <w:p w:rsidR="00FC7C2E" w:rsidRPr="00FC7C2E" w:rsidP="00FC7C2E" w14:paraId="70348BEE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Qualità</w:t>
            </w:r>
          </w:p>
        </w:tc>
        <w:bookmarkStart w:id="7" w:name="Texte11"/>
        <w:tc>
          <w:tcPr>
            <w:tcW w:w="3118" w:type="dxa"/>
            <w:vAlign w:val="center"/>
          </w:tcPr>
          <w:p w:rsidR="00FC7C2E" w:rsidRPr="00FC7C2E" w:rsidP="00FC7C2E" w14:paraId="2AE90E2B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1418" w:type="dxa"/>
            <w:shd w:val="clear" w:color="auto" w:fill="F2F2F2"/>
          </w:tcPr>
          <w:p w:rsidR="00FC7C2E" w:rsidRPr="00FC7C2E" w:rsidP="00FC7C2E" w14:paraId="49D13FE4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sz w:val="20"/>
              </w:rPr>
              <w:t>Tel. (mobile)</w:t>
            </w:r>
          </w:p>
        </w:tc>
        <w:tc>
          <w:tcPr>
            <w:tcW w:w="2410" w:type="dxa"/>
          </w:tcPr>
          <w:p w:rsidR="00FC7C2E" w:rsidRPr="00FC7C2E" w:rsidP="00FC7C2E" w14:paraId="7B8CF779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FC7C2E">
              <w:rPr>
                <w:rFonts w:cs="Arial"/>
                <w:sz w:val="20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C7C2E">
              <w:rPr>
                <w:rFonts w:cs="Arial"/>
                <w:sz w:val="20"/>
              </w:rPr>
              <w:instrText xml:space="preserve"> FORMTEXT </w:instrText>
            </w:r>
            <w:r w:rsidRPr="00FC7C2E">
              <w:rPr>
                <w:rFonts w:cs="Arial"/>
                <w:sz w:val="20"/>
              </w:rPr>
              <w:fldChar w:fldCharType="separate"/>
            </w:r>
            <w:r w:rsidRPr="00FC7C2E">
              <w:rPr>
                <w:sz w:val="20"/>
              </w:rPr>
              <w:t>     </w:t>
            </w:r>
            <w:r w:rsidRPr="00FC7C2E">
              <w:rPr>
                <w:rFonts w:cs="Arial"/>
                <w:sz w:val="20"/>
              </w:rPr>
              <w:fldChar w:fldCharType="end"/>
            </w:r>
          </w:p>
        </w:tc>
      </w:tr>
    </w:tbl>
    <w:p w:rsidR="00FC7C2E" w:rsidP="00FC7C2E" w14:paraId="721DF823" w14:textId="77777777">
      <w:pPr>
        <w:rPr>
          <w:rFonts w:cs="Arial"/>
          <w:szCs w:val="16"/>
          <w:lang w:val="fr-FR"/>
        </w:rPr>
      </w:pPr>
    </w:p>
    <w:p w:rsidR="00FC7C2E" w:rsidRPr="006776AD" w:rsidP="00FC7C2E" w14:paraId="02C55499" w14:textId="77777777">
      <w:pPr>
        <w:rPr>
          <w:rFonts w:cs="Arial"/>
          <w:b/>
          <w:sz w:val="20"/>
          <w:szCs w:val="20"/>
        </w:rPr>
      </w:pPr>
      <w:r>
        <w:rPr>
          <w:b/>
          <w:bCs/>
          <w:sz w:val="20"/>
        </w:rPr>
        <w:t>Settori di attività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(mettere una crocetta sulla casella </w:t>
      </w:r>
      <w:r w:rsidR="00692B7D">
        <w:rPr>
          <w:i/>
          <w:iCs/>
          <w:sz w:val="20"/>
        </w:rPr>
        <w:t>pertinente</w:t>
      </w:r>
      <w:r>
        <w:rPr>
          <w:i/>
          <w:iCs/>
          <w:sz w:val="20"/>
        </w:rPr>
        <w:t>)</w:t>
      </w:r>
      <w:r w:rsidRPr="009747D7">
        <w:rPr>
          <w:b/>
          <w:bCs/>
          <w:sz w:val="20"/>
        </w:rPr>
        <w:t>:</w:t>
      </w:r>
    </w:p>
    <w:p w:rsidR="00FC7C2E" w:rsidRPr="00335C33" w:rsidP="00FC7C2E" w14:paraId="674B2B0D" w14:textId="77777777">
      <w:pPr>
        <w:rPr>
          <w:rFonts w:cs="Arial"/>
          <w:sz w:val="20"/>
          <w:szCs w:val="20"/>
        </w:rPr>
      </w:pPr>
    </w:p>
    <w:bookmarkStart w:id="8" w:name="CaseACocher1"/>
    <w:p w:rsidR="00FC7C2E" w:rsidRPr="001207FA" w:rsidP="00FC7C2E" w14:paraId="49BF77C7" w14:textId="77777777">
      <w:pPr>
        <w:tabs>
          <w:tab w:val="left" w:pos="4253"/>
        </w:tabs>
        <w:ind w:left="4246" w:hanging="4104"/>
        <w:rPr>
          <w:rFonts w:cs="Arial"/>
          <w:sz w:val="20"/>
          <w:szCs w:val="20"/>
        </w:rPr>
      </w:pP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bookmarkEnd w:id="8"/>
      <w:r>
        <w:rPr>
          <w:sz w:val="20"/>
        </w:rPr>
        <w:t xml:space="preserve">  Animali da reddito</w:t>
      </w:r>
      <w:r>
        <w:rPr>
          <w:sz w:val="20"/>
        </w:rPr>
        <w:tab/>
      </w:r>
      <w:r>
        <w:rPr>
          <w:sz w:val="20"/>
        </w:rPr>
        <w:tab/>
        <w:t>Bovini, suini, pollame, cavalli, pecore, capre, conigli, pesci commestibili, api, altri insetti</w:t>
      </w:r>
    </w:p>
    <w:p w:rsidR="00FC7C2E" w:rsidRPr="00335C33" w:rsidP="00FC7C2E" w14:paraId="5162E6E8" w14:textId="77777777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bookmarkStart w:id="9" w:name="CaseACocher2"/>
    <w:p w:rsidR="00FC7C2E" w:rsidRPr="00E67897" w:rsidP="00FC7C2E" w14:paraId="5A413569" w14:textId="77777777">
      <w:pPr>
        <w:tabs>
          <w:tab w:val="left" w:pos="2977"/>
          <w:tab w:val="left" w:pos="4395"/>
        </w:tabs>
        <w:ind w:left="142"/>
        <w:rPr>
          <w:rFonts w:cs="Arial"/>
          <w:sz w:val="20"/>
          <w:szCs w:val="20"/>
        </w:rPr>
      </w:pPr>
      <w:r w:rsidRPr="006527C2">
        <w:rPr>
          <w:rFonts w:cs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6527C2">
        <w:rPr>
          <w:rFonts w:cs="Arial"/>
          <w:sz w:val="20"/>
        </w:rPr>
        <w:fldChar w:fldCharType="separate"/>
      </w:r>
      <w:r w:rsidRPr="006527C2">
        <w:rPr>
          <w:rFonts w:cs="Arial"/>
          <w:sz w:val="20"/>
        </w:rPr>
        <w:fldChar w:fldCharType="end"/>
      </w:r>
      <w:bookmarkEnd w:id="9"/>
      <w:r>
        <w:rPr>
          <w:sz w:val="20"/>
        </w:rPr>
        <w:t xml:space="preserve">  Alimenti per animali da compagnia             Cani, gatti</w:t>
      </w:r>
    </w:p>
    <w:p w:rsidR="00FC7C2E" w:rsidRPr="00335C33" w:rsidP="00FC7C2E" w14:paraId="12AAE2E6" w14:textId="77777777">
      <w:pPr>
        <w:tabs>
          <w:tab w:val="left" w:pos="2977"/>
          <w:tab w:val="left" w:pos="4395"/>
        </w:tabs>
        <w:ind w:left="142"/>
        <w:rPr>
          <w:rFonts w:cs="Arial"/>
          <w:sz w:val="10"/>
          <w:szCs w:val="10"/>
        </w:rPr>
      </w:pPr>
    </w:p>
    <w:p w:rsidR="00FC7C2E" w:rsidRPr="00E67897" w:rsidP="00FC7C2E" w14:paraId="40CF5EA8" w14:textId="77777777">
      <w:pPr>
        <w:tabs>
          <w:tab w:val="left" w:pos="2977"/>
          <w:tab w:val="left" w:pos="4395"/>
        </w:tabs>
        <w:ind w:left="142"/>
        <w:rPr>
          <w:rFonts w:cs="Arial"/>
          <w:sz w:val="20"/>
          <w:szCs w:val="20"/>
        </w:rPr>
      </w:pPr>
      <w:r w:rsidRPr="006527C2">
        <w:rPr>
          <w:rFonts w:cs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6527C2">
        <w:rPr>
          <w:rFonts w:cs="Arial"/>
          <w:sz w:val="20"/>
        </w:rPr>
        <w:fldChar w:fldCharType="separate"/>
      </w:r>
      <w:r w:rsidRPr="006527C2">
        <w:rPr>
          <w:rFonts w:cs="Arial"/>
          <w:sz w:val="20"/>
        </w:rPr>
        <w:fldChar w:fldCharType="end"/>
      </w:r>
      <w:r>
        <w:rPr>
          <w:sz w:val="20"/>
        </w:rPr>
        <w:t xml:space="preserve">  Alimenti per animali da compagnia             Uccelli, pesci ornamentali, roditori, rettili, ecc.</w:t>
      </w:r>
    </w:p>
    <w:p w:rsidR="00FC7C2E" w:rsidRPr="00E67897" w:rsidP="00FC7C2E" w14:paraId="6E6F2959" w14:textId="77777777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127634</wp:posOffset>
                </wp:positionV>
                <wp:extent cx="598424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r Verbinder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6.8pt,10.05pt" to="478pt,10.05pt" strokecolor="black" strokeweight="0.5pt">
                <v:stroke joinstyle="miter"/>
              </v:line>
            </w:pict>
          </mc:Fallback>
        </mc:AlternateContent>
      </w:r>
    </w:p>
    <w:p w:rsidR="00FC7C2E" w:rsidRPr="00335C33" w:rsidP="00FC7C2E" w14:paraId="39921EC3" w14:textId="77777777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p w:rsidR="00FC7C2E" w:rsidP="00FC7C2E" w14:paraId="35B2FA2E" w14:textId="0ED2DC62">
      <w:pPr>
        <w:tabs>
          <w:tab w:val="left" w:pos="1843"/>
        </w:tabs>
        <w:ind w:left="142" w:right="-171"/>
        <w:rPr>
          <w:rFonts w:cs="Arial"/>
          <w:sz w:val="20"/>
        </w:rPr>
      </w:pPr>
      <w:r>
        <w:rPr>
          <w:b/>
          <w:sz w:val="20"/>
        </w:rPr>
        <w:t xml:space="preserve">Alimento </w:t>
      </w:r>
      <w:r>
        <w:rPr>
          <w:b/>
          <w:sz w:val="20"/>
        </w:rPr>
        <w:t>bio</w:t>
      </w:r>
      <w:r w:rsidR="001073C5">
        <w:rPr>
          <w:b/>
          <w:sz w:val="20"/>
        </w:rPr>
        <w:tab/>
        <w:t xml:space="preserve">      </w:t>
      </w:r>
      <w:r>
        <w:rPr>
          <w:sz w:val="20"/>
        </w:rPr>
        <w:tab/>
      </w:r>
      <w:bookmarkStart w:id="10" w:name="_Hlk219897936"/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No 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Sì</w:t>
      </w:r>
      <w:bookmarkEnd w:id="10"/>
      <w:r>
        <w:rPr>
          <w:sz w:val="20"/>
        </w:rPr>
        <w:t xml:space="preserve">, organo di certificazione:  </w:t>
      </w:r>
      <w:r w:rsidRPr="00F20802">
        <w:rPr>
          <w:rFonts w:cs="Arial"/>
          <w:sz w:val="20"/>
        </w:rPr>
        <w:fldChar w:fldCharType="begin" w:fldLock="1">
          <w:ffData>
            <w:name w:val="Texte4"/>
            <w:enabled/>
            <w:calcOnExit w:val="0"/>
            <w:textInput/>
          </w:ffData>
        </w:fldChar>
      </w:r>
      <w:r w:rsidRPr="00E67897">
        <w:rPr>
          <w:rFonts w:cs="Arial"/>
          <w:sz w:val="20"/>
        </w:rPr>
        <w:instrText xml:space="preserve"> FORMTEXT </w:instrText>
      </w:r>
      <w:r w:rsidRPr="00F20802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F20802">
        <w:rPr>
          <w:rFonts w:cs="Arial"/>
          <w:sz w:val="20"/>
        </w:rPr>
        <w:fldChar w:fldCharType="end"/>
      </w:r>
    </w:p>
    <w:p w:rsidR="001073C5" w:rsidRPr="00E67897" w:rsidP="001073C5" w14:paraId="2C6BBBF0" w14:textId="1949D478">
      <w:pPr>
        <w:tabs>
          <w:tab w:val="left" w:pos="1843"/>
        </w:tabs>
        <w:spacing w:before="240"/>
        <w:ind w:left="142" w:right="-171"/>
        <w:rPr>
          <w:rFonts w:cs="Arial"/>
          <w:sz w:val="20"/>
          <w:szCs w:val="20"/>
        </w:rPr>
      </w:pPr>
      <w:r w:rsidRPr="001073C5">
        <w:rPr>
          <w:rFonts w:cs="Arial"/>
          <w:b/>
          <w:bCs/>
          <w:sz w:val="20"/>
          <w:szCs w:val="20"/>
        </w:rPr>
        <w:t>Valorizzazione canalizzata</w:t>
      </w:r>
      <w:r>
        <w:rPr>
          <w:rFonts w:cs="Arial"/>
          <w:b/>
          <w:bCs/>
          <w:sz w:val="20"/>
          <w:szCs w:val="20"/>
        </w:rPr>
        <w:t xml:space="preserve">  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No 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Sì</w:t>
      </w:r>
      <w:r w:rsidRPr="001073C5">
        <w:rPr>
          <w:rFonts w:cs="Arial"/>
          <w:sz w:val="20"/>
          <w:szCs w:val="20"/>
        </w:rPr>
        <w:t>, è necessario anche un modulo di annuncio separato</w:t>
      </w:r>
    </w:p>
    <w:p w:rsidR="00FC7C2E" w:rsidRPr="00335C33" w:rsidP="00FC7C2E" w14:paraId="2E347A4C" w14:textId="77777777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p w:rsidR="00FC7C2E" w:rsidRPr="00335C33" w:rsidP="00FC7C2E" w14:paraId="2E44894E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E67897" w:rsidP="00FC7C2E" w14:paraId="16544B0F" w14:textId="77777777">
      <w:pPr>
        <w:tabs>
          <w:tab w:val="left" w:pos="2977"/>
        </w:tabs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860415" cy="1518285"/>
                <wp:effectExtent l="0" t="0" r="6985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15182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2E" w:rsidRPr="00F20802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b/>
                                <w:sz w:val="6"/>
                                <w:szCs w:val="6"/>
                                <w:lang w:val="fr-CH"/>
                              </w:rPr>
                            </w:pPr>
                          </w:p>
                          <w:p w:rsidR="00FC7C2E" w:rsidRPr="00E67897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Non compilare!</w:t>
                            </w:r>
                          </w:p>
                          <w:p w:rsidR="00FC7C2E" w:rsidRPr="00335C33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FC7C2E" w:rsidRPr="00E67897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Dossier proprio          </w:t>
                            </w:r>
                            <w:r>
                              <w:rPr>
                                <w:sz w:val="20"/>
                              </w:rPr>
                              <w:t xml:space="preserve">  sì            </w:t>
                            </w:r>
                            <w:r>
                              <w:rPr>
                                <w:sz w:val="20"/>
                              </w:rPr>
                              <w:t>  no</w:t>
                            </w:r>
                          </w:p>
                          <w:p w:rsidR="00FC7C2E" w:rsidRPr="00335C33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FC7C2E" w:rsidRPr="00E67897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Osservazioni in LIMSophy:</w:t>
                            </w:r>
                          </w:p>
                          <w:p w:rsidR="00FC7C2E" w:rsidRPr="00335C33" w:rsidP="00FC7C2E" w14:textId="77777777">
                            <w:pPr>
                              <w:shd w:val="clear" w:color="auto" w:fill="F2F2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FC7C2E" w:rsidRPr="00E67897" w:rsidP="00FC7C2E" w14:textId="77777777">
                            <w:pPr>
                              <w:shd w:val="clear" w:color="auto" w:fill="F2F2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ab/>
                              <w:t>Data: …………...………............</w:t>
                            </w:r>
                          </w:p>
                          <w:p w:rsidR="00FC7C2E" w:rsidRPr="00335C33" w:rsidP="00FC7C2E" w14:textId="77777777">
                            <w:pPr>
                              <w:shd w:val="clear" w:color="auto" w:fill="F2F2F2"/>
                              <w:tabs>
                                <w:tab w:val="left" w:pos="6096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FC7C2E" w:rsidRPr="00E67897" w:rsidP="00FC7C2E" w14:textId="77777777">
                            <w:pPr>
                              <w:shd w:val="clear" w:color="auto" w:fill="F2F2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ab/>
                              <w:t>Visto: ……………………............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width:461.45pt;height:119.55pt;margin-top:1.8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#ddd">
                <v:textbox>
                  <w:txbxContent>
                    <w:p w:rsidR="00FC7C2E" w:rsidRPr="00F20802" w:rsidP="00FC7C2E" w14:paraId="202362E6" w14:textId="77777777">
                      <w:pPr>
                        <w:shd w:val="clear" w:color="auto" w:fill="F2F2F2"/>
                        <w:rPr>
                          <w:rFonts w:cs="Arial"/>
                          <w:b/>
                          <w:sz w:val="6"/>
                          <w:szCs w:val="6"/>
                          <w:lang w:val="fr-CH"/>
                        </w:rPr>
                      </w:pPr>
                    </w:p>
                    <w:p w:rsidR="00FC7C2E" w:rsidRPr="00E67897" w:rsidP="00FC7C2E" w14:paraId="0895C389" w14:textId="77777777">
                      <w:pPr>
                        <w:shd w:val="clear" w:color="auto" w:fill="F2F2F2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Non compilare!</w:t>
                      </w:r>
                    </w:p>
                    <w:p w:rsidR="00FC7C2E" w:rsidRPr="00335C33" w:rsidP="00FC7C2E" w14:paraId="747B1829" w14:textId="77777777">
                      <w:pPr>
                        <w:shd w:val="clear" w:color="auto" w:fill="F2F2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FC7C2E" w:rsidRPr="00E67897" w:rsidP="00FC7C2E" w14:paraId="315AE258" w14:textId="77777777">
                      <w:pPr>
                        <w:shd w:val="clear" w:color="auto" w:fill="F2F2F2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Dossier proprio          </w:t>
                      </w:r>
                      <w:r>
                        <w:rPr>
                          <w:sz w:val="20"/>
                        </w:rPr>
                        <w:t xml:space="preserve">  sì            </w:t>
                      </w:r>
                      <w:r>
                        <w:rPr>
                          <w:sz w:val="20"/>
                        </w:rPr>
                        <w:t>  no</w:t>
                      </w:r>
                    </w:p>
                    <w:p w:rsidR="00FC7C2E" w:rsidRPr="00335C33" w:rsidP="00FC7C2E" w14:paraId="06AA10C8" w14:textId="77777777">
                      <w:pPr>
                        <w:shd w:val="clear" w:color="auto" w:fill="F2F2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FC7C2E" w:rsidRPr="00E67897" w:rsidP="00FC7C2E" w14:paraId="45526EB8" w14:textId="77777777">
                      <w:pPr>
                        <w:shd w:val="clear" w:color="auto" w:fill="F2F2F2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Osservazioni in LIMSophy:</w:t>
                      </w:r>
                    </w:p>
                    <w:p w:rsidR="00FC7C2E" w:rsidRPr="00335C33" w:rsidP="00FC7C2E" w14:paraId="066E6D2D" w14:textId="77777777">
                      <w:pPr>
                        <w:shd w:val="clear" w:color="auto" w:fill="F2F2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FC7C2E" w:rsidRPr="00E67897" w:rsidP="00FC7C2E" w14:paraId="555F1324" w14:textId="77777777">
                      <w:pPr>
                        <w:shd w:val="clear" w:color="auto" w:fill="F2F2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</w:t>
                      </w:r>
                      <w:r>
                        <w:rPr>
                          <w:sz w:val="20"/>
                        </w:rPr>
                        <w:tab/>
                        <w:t>Data: …………...………............</w:t>
                      </w:r>
                    </w:p>
                    <w:p w:rsidR="00FC7C2E" w:rsidRPr="00335C33" w:rsidP="00FC7C2E" w14:paraId="3B6E23F8" w14:textId="77777777">
                      <w:pPr>
                        <w:shd w:val="clear" w:color="auto" w:fill="F2F2F2"/>
                        <w:tabs>
                          <w:tab w:val="left" w:pos="6096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FC7C2E" w:rsidRPr="00E67897" w:rsidP="00FC7C2E" w14:paraId="0B66BD69" w14:textId="77777777">
                      <w:pPr>
                        <w:shd w:val="clear" w:color="auto" w:fill="F2F2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</w:t>
                      </w:r>
                      <w:r>
                        <w:rPr>
                          <w:sz w:val="20"/>
                        </w:rPr>
                        <w:tab/>
                        <w:t>Visto: ……………………............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7C2E" w:rsidRPr="00335C33" w:rsidP="00FC7C2E" w14:paraId="3AD02A22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E67897" w:rsidP="00FC7C2E" w14:paraId="5EED3038" w14:textId="77777777">
      <w:pPr>
        <w:tabs>
          <w:tab w:val="left" w:pos="2977"/>
        </w:tabs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48260</wp:posOffset>
                </wp:positionV>
                <wp:extent cx="1893570" cy="42291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2E" w:rsidRPr="00BF6DD1" w:rsidP="00FC7C2E" w14:textId="77777777">
                            <w:pPr>
                              <w:spacing w:before="4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n°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width:149.1pt;height:33.3pt;margin-top:3.8pt;margin-left:29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FC7C2E" w:rsidRPr="00BF6DD1" w:rsidP="00FC7C2E" w14:paraId="7BE46BEA" w14:textId="77777777">
                      <w:pPr>
                        <w:spacing w:before="40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n°</w:t>
                      </w:r>
                    </w:p>
                  </w:txbxContent>
                </v:textbox>
              </v:shape>
            </w:pict>
          </mc:Fallback>
        </mc:AlternateContent>
      </w:r>
    </w:p>
    <w:p w:rsidR="00FC7C2E" w:rsidRPr="00335C33" w:rsidP="00FC7C2E" w14:paraId="4C5FB454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335C33" w:rsidP="00FC7C2E" w14:paraId="0E95C825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335C33" w:rsidP="00FC7C2E" w14:paraId="232BEDD0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335C33" w:rsidP="00FC7C2E" w14:paraId="674F0B25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335C33" w:rsidP="00FC7C2E" w14:paraId="5E6B6853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335C33" w:rsidP="00FC7C2E" w14:paraId="598E28D8" w14:textId="77777777">
      <w:pPr>
        <w:tabs>
          <w:tab w:val="left" w:pos="2977"/>
        </w:tabs>
        <w:rPr>
          <w:rFonts w:cs="Arial"/>
          <w:sz w:val="20"/>
          <w:szCs w:val="20"/>
        </w:rPr>
      </w:pPr>
    </w:p>
    <w:p w:rsidR="00FC7C2E" w:rsidRPr="00E67897" w:rsidP="00692B7D" w14:paraId="4E0F5BF5" w14:textId="77777777">
      <w:pPr>
        <w:rPr>
          <w:rFonts w:cs="Arial"/>
          <w:b/>
          <w:sz w:val="20"/>
          <w:szCs w:val="20"/>
        </w:rPr>
      </w:pPr>
      <w:r>
        <w:br w:type="page"/>
      </w:r>
      <w:r>
        <w:rPr>
          <w:b/>
          <w:bCs/>
          <w:sz w:val="20"/>
        </w:rPr>
        <w:t>Informazioni dettagliate sulle attività</w:t>
      </w:r>
      <w:r>
        <w:rPr>
          <w:sz w:val="20"/>
        </w:rPr>
        <w:t xml:space="preserve"> </w:t>
      </w:r>
      <w:r>
        <w:rPr>
          <w:i/>
          <w:iCs/>
          <w:sz w:val="20"/>
        </w:rPr>
        <w:t>(mettere una crocetta sulla casella pertinente)</w:t>
      </w:r>
      <w:r>
        <w:rPr>
          <w:sz w:val="20"/>
        </w:rPr>
        <w:t>:</w:t>
      </w:r>
    </w:p>
    <w:p w:rsidR="00FC7C2E" w:rsidRPr="00335C33" w:rsidP="00FC7C2E" w14:paraId="3E479368" w14:textId="77777777">
      <w:pPr>
        <w:tabs>
          <w:tab w:val="left" w:pos="2977"/>
        </w:tabs>
        <w:rPr>
          <w:rFonts w:cs="Arial"/>
          <w:szCs w:val="22"/>
        </w:rPr>
      </w:pPr>
    </w:p>
    <w:p w:rsidR="00FC7C2E" w:rsidRPr="00481F85" w:rsidP="00FC7C2E" w14:paraId="5AEEC89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>
        <w:rPr>
          <w:b/>
          <w:bCs/>
          <w:sz w:val="20"/>
        </w:rPr>
        <w:t>A. Importazione</w:t>
      </w:r>
      <w:r>
        <w:rPr>
          <w:sz w:val="20"/>
        </w:rPr>
        <w:br/>
      </w:r>
      <w:r>
        <w:rPr>
          <w:i/>
          <w:iCs/>
          <w:sz w:val="20"/>
        </w:rPr>
        <w:t xml:space="preserve">Ogni attività di importazione richiede una registrazione/omologazione, tranne nel caso dell’importazione di </w:t>
      </w:r>
      <w:r>
        <w:rPr>
          <w:i/>
          <w:iCs/>
          <w:sz w:val="20"/>
          <w:u w:val="single"/>
        </w:rPr>
        <w:t>alimenti per animali da compagnia</w:t>
      </w:r>
      <w:r>
        <w:rPr>
          <w:i/>
          <w:iCs/>
          <w:sz w:val="20"/>
        </w:rPr>
        <w:t xml:space="preserve"> destinati all’</w:t>
      </w:r>
      <w:r>
        <w:rPr>
          <w:i/>
          <w:iCs/>
          <w:sz w:val="20"/>
          <w:u w:val="single"/>
        </w:rPr>
        <w:t>uso privato</w:t>
      </w:r>
      <w:r>
        <w:rPr>
          <w:i/>
          <w:iCs/>
          <w:sz w:val="20"/>
        </w:rPr>
        <w:t>.</w:t>
      </w:r>
    </w:p>
    <w:p w:rsidR="00FC7C2E" w:rsidRPr="00335C33" w:rsidP="00FC7C2E" w14:paraId="1592DB9F" w14:textId="77777777">
      <w:pPr>
        <w:tabs>
          <w:tab w:val="left" w:pos="426"/>
          <w:tab w:val="left" w:pos="2977"/>
        </w:tabs>
        <w:rPr>
          <w:rFonts w:cs="Arial"/>
          <w:sz w:val="18"/>
          <w:szCs w:val="18"/>
        </w:rPr>
      </w:pPr>
    </w:p>
    <w:p w:rsidR="00FC7C2E" w:rsidRPr="00481F85" w:rsidP="00FC7C2E" w14:paraId="3E001929" w14:textId="77777777">
      <w:pPr>
        <w:tabs>
          <w:tab w:val="left" w:pos="426"/>
          <w:tab w:val="left" w:pos="2977"/>
          <w:tab w:val="left" w:pos="8693"/>
        </w:tabs>
        <w:ind w:right="-171"/>
        <w:rPr>
          <w:rFonts w:cs="Arial"/>
          <w:sz w:val="20"/>
          <w:szCs w:val="20"/>
          <w:u w:val="single"/>
        </w:rPr>
      </w:pPr>
      <w:r>
        <w:rPr>
          <w:b/>
          <w:sz w:val="20"/>
        </w:rPr>
        <w:t xml:space="preserve">A.1 obbligo di registrazione </w:t>
      </w:r>
      <w:r>
        <w:rPr>
          <w:sz w:val="20"/>
        </w:rPr>
        <w:t xml:space="preserve">(art. 47 OsAlA) </w:t>
      </w:r>
      <w:r>
        <w:rPr>
          <w:sz w:val="20"/>
        </w:rPr>
        <w:tab/>
      </w:r>
      <w:r>
        <w:rPr>
          <w:b/>
          <w:sz w:val="18"/>
        </w:rPr>
        <w:t>Provenienza</w:t>
      </w:r>
    </w:p>
    <w:p w:rsidR="00FC7C2E" w:rsidRPr="00335C33" w:rsidP="00FC7C2E" w14:paraId="24D20ECA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481F85" w:rsidP="00FC7C2E" w14:paraId="298E2D82" w14:textId="77777777">
      <w:pPr>
        <w:tabs>
          <w:tab w:val="left" w:pos="5670"/>
          <w:tab w:val="left" w:pos="6946"/>
          <w:tab w:val="left" w:pos="8505"/>
          <w:tab w:val="left" w:pos="9141"/>
        </w:tabs>
        <w:spacing w:after="60"/>
        <w:ind w:right="-595"/>
        <w:rPr>
          <w:rFonts w:cs="Arial"/>
          <w:sz w:val="16"/>
          <w:szCs w:val="16"/>
        </w:rPr>
      </w:pPr>
      <w:r>
        <w:rPr>
          <w:sz w:val="16"/>
        </w:rPr>
        <w:tab/>
        <w:t>Uso privato   Immissione sul mercato     UE        Paese terzo</w:t>
      </w:r>
    </w:p>
    <w:p w:rsidR="00FC7C2E" w:rsidRPr="00481F85" w:rsidP="00FC7C2E" w14:paraId="4E748AB3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67F9D0E3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:rsidR="00FC7C2E" w:rsidRPr="00481F85" w:rsidP="00FC7C2E" w14:paraId="75CF88D3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35C10A3A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:rsidR="00FC7C2E" w:rsidRPr="00481F85" w:rsidP="00FC7C2E" w14:paraId="49B22B69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53383AE7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:rsidR="00FC7C2E" w:rsidRPr="00481F85" w:rsidP="00FC7C2E" w14:paraId="2F388F01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materie prime di origine animale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27D2E019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:rsidR="00FC7C2E" w:rsidRPr="00481F85" w:rsidP="00FC7C2E" w14:paraId="5FEBE48A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materie prime di origine non animale</w:t>
      </w:r>
      <w:r>
        <w:rPr>
          <w:sz w:val="20"/>
        </w:rPr>
        <w:tab/>
        <w:t xml:space="preserve"> </w:t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481F85" w:rsidP="00FC7C2E" w14:paraId="77AB6A94" w14:textId="77777777">
      <w:pPr>
        <w:tabs>
          <w:tab w:val="left" w:pos="142"/>
          <w:tab w:val="left" w:pos="5670"/>
          <w:tab w:val="left" w:pos="8505"/>
          <w:tab w:val="left" w:pos="9639"/>
        </w:tabs>
        <w:ind w:right="-313"/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335C33" w:rsidP="00FC7C2E" w14:paraId="0624B7EA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</w:tabs>
        <w:ind w:right="-313"/>
        <w:rPr>
          <w:rFonts w:cs="Arial"/>
          <w:sz w:val="12"/>
          <w:szCs w:val="22"/>
        </w:rPr>
      </w:pPr>
    </w:p>
    <w:p w:rsidR="00FC7C2E" w:rsidRPr="00481F85" w:rsidP="00FC7C2E" w14:paraId="49B04122" w14:textId="77777777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>
        <w:rPr>
          <w:b/>
          <w:sz w:val="20"/>
        </w:rPr>
        <w:t xml:space="preserve">A.2 obbligo di omologazione </w:t>
      </w:r>
      <w:r>
        <w:rPr>
          <w:sz w:val="20"/>
        </w:rPr>
        <w:t>(art. 48 OsAlA) – v. p. 4</w:t>
      </w:r>
    </w:p>
    <w:p w:rsidR="00FC7C2E" w:rsidRPr="00335C33" w:rsidP="00FC7C2E" w14:paraId="09BF86E1" w14:textId="77777777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6"/>
          <w:szCs w:val="6"/>
          <w:u w:val="single"/>
        </w:rPr>
      </w:pPr>
    </w:p>
    <w:p w:rsidR="00FC7C2E" w:rsidRPr="00481F85" w:rsidP="00FC7C2E" w14:paraId="13A60AD5" w14:textId="77777777">
      <w:pPr>
        <w:tabs>
          <w:tab w:val="left" w:pos="426"/>
          <w:tab w:val="left" w:pos="5529"/>
          <w:tab w:val="left" w:pos="6075"/>
          <w:tab w:val="left" w:pos="7371"/>
          <w:tab w:val="left" w:pos="8505"/>
          <w:tab w:val="left" w:pos="8931"/>
          <w:tab w:val="left" w:pos="9356"/>
        </w:tabs>
        <w:ind w:right="-313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FC7C2E" w:rsidRPr="00481F85" w:rsidP="00FC7C2E" w14:paraId="63FA3D7B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1215890E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9639"/>
        </w:tabs>
        <w:ind w:right="-313"/>
        <w:rPr>
          <w:rFonts w:cs="Arial"/>
          <w:sz w:val="12"/>
          <w:szCs w:val="12"/>
          <w:u w:val="single" w:color="C0C0C0"/>
        </w:rPr>
      </w:pPr>
    </w:p>
    <w:p w:rsidR="00FC7C2E" w:rsidRPr="00481F85" w:rsidP="00FC7C2E" w14:paraId="5F378ABE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 xml:space="preserve">di premiscele 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</w:p>
    <w:p w:rsidR="00FC7C2E" w:rsidRPr="00335C33" w:rsidP="00FC7C2E" w14:paraId="70D27EC0" w14:textId="77777777">
      <w:pPr>
        <w:tabs>
          <w:tab w:val="left" w:pos="426"/>
          <w:tab w:val="left" w:pos="5954"/>
          <w:tab w:val="left" w:pos="9639"/>
        </w:tabs>
        <w:rPr>
          <w:rFonts w:cs="Arial"/>
          <w:sz w:val="18"/>
          <w:szCs w:val="12"/>
          <w:u w:val="single" w:color="C0C0C0"/>
        </w:rPr>
      </w:pPr>
    </w:p>
    <w:p w:rsidR="00FC7C2E" w:rsidRPr="00481F85" w:rsidP="00FC7C2E" w14:paraId="565582E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Informazioni sugli alimenti importati/sulle quantità</w:t>
      </w:r>
    </w:p>
    <w:p w:rsidR="00FC7C2E" w:rsidRPr="001207FA" w:rsidP="00FC7C2E" w14:paraId="298B111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364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1207F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1207F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t/anno</w:t>
      </w:r>
    </w:p>
    <w:p w:rsidR="00FC7C2E" w:rsidRPr="006C7137" w:rsidP="00FC7C2E" w14:paraId="571C466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</w:rPr>
      </w:pPr>
      <w:r>
        <w:rPr>
          <w:b/>
          <w:bCs/>
          <w:sz w:val="20"/>
        </w:rPr>
        <w:t xml:space="preserve">Stoccaggio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No 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Sì</w:t>
      </w:r>
    </w:p>
    <w:p w:rsidR="00FC7C2E" w:rsidRPr="00335C33" w:rsidP="00FC7C2E" w14:paraId="72C6829C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335C33" w:rsidP="00FC7C2E" w14:paraId="448D91A8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6C7137" w:rsidP="00FC7C2E" w14:paraId="0619C4F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B. Commercio/Immissione sul mercato (acquisto presso imprese CH registrate/commercio interno)</w:t>
      </w:r>
    </w:p>
    <w:p w:rsidR="00FC7C2E" w:rsidRPr="00335C33" w:rsidP="00FC7C2E" w14:paraId="25A5A633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1207FA" w:rsidP="00FC7C2E" w14:paraId="5EE5B909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sz w:val="20"/>
        </w:rPr>
        <w:t xml:space="preserve">B.1 obbligo di registrazione </w:t>
      </w:r>
      <w:r>
        <w:rPr>
          <w:sz w:val="20"/>
        </w:rPr>
        <w:t>(art. 47 OsAlA)</w:t>
      </w:r>
    </w:p>
    <w:p w:rsidR="00FC7C2E" w:rsidRPr="00335C33" w:rsidP="00FC7C2E" w14:paraId="2DF86530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2D4EB0E4" w14:textId="77777777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</w:rPr>
      </w:pPr>
    </w:p>
    <w:bookmarkStart w:id="11" w:name="CaseACocher3"/>
    <w:p w:rsidR="00FC7C2E" w:rsidRPr="001F0711" w:rsidP="00FC7C2E" w14:paraId="3EE4D51F" w14:textId="77777777">
      <w:pPr>
        <w:tabs>
          <w:tab w:val="left" w:pos="426"/>
          <w:tab w:val="left" w:pos="5954"/>
          <w:tab w:val="left" w:pos="7513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bookmarkEnd w:id="11"/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</w:p>
    <w:p w:rsidR="00FC7C2E" w:rsidRPr="00335C33" w:rsidP="00FC7C2E" w14:paraId="6BD0EC3D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1F0711" w:rsidP="00FC7C2E" w14:paraId="4903C22B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</w:p>
    <w:p w:rsidR="00FC7C2E" w:rsidRPr="00335C33" w:rsidP="00FC7C2E" w14:paraId="303CB594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1F0711" w:rsidP="00FC7C2E" w14:paraId="240EACF5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  <w:r>
        <w:rPr>
          <w:sz w:val="20"/>
        </w:rPr>
        <w:tab/>
      </w:r>
    </w:p>
    <w:p w:rsidR="00FC7C2E" w:rsidRPr="00335C33" w:rsidP="00FC7C2E" w14:paraId="620E03B3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1F0711" w:rsidP="00FC7C2E" w14:paraId="4EB0DBEB" w14:textId="77777777">
      <w:pPr>
        <w:tabs>
          <w:tab w:val="left" w:pos="426"/>
          <w:tab w:val="left" w:pos="7513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materie prime di origine animale</w:t>
      </w:r>
    </w:p>
    <w:p w:rsidR="00FC7C2E" w:rsidRPr="00335C33" w:rsidP="00FC7C2E" w14:paraId="71F1A3CE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1F0711" w:rsidP="00FC7C2E" w14:paraId="5E260314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materie prime di origine non animale</w:t>
      </w:r>
    </w:p>
    <w:p w:rsidR="00FC7C2E" w:rsidRPr="001F0711" w:rsidP="00FC7C2E" w14:paraId="7351102C" w14:textId="77777777">
      <w:pPr>
        <w:tabs>
          <w:tab w:val="left" w:pos="142"/>
          <w:tab w:val="left" w:pos="6663"/>
          <w:tab w:val="left" w:pos="9781"/>
        </w:tabs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335C33" w:rsidP="00FC7C2E" w14:paraId="07E65622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2"/>
          <w:szCs w:val="22"/>
        </w:rPr>
      </w:pPr>
    </w:p>
    <w:p w:rsidR="00FC7C2E" w:rsidRPr="001F0711" w:rsidP="00FC7C2E" w14:paraId="2A830A6E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sz w:val="20"/>
        </w:rPr>
        <w:t xml:space="preserve">B.2 obbligo di omologazione </w:t>
      </w:r>
      <w:r>
        <w:rPr>
          <w:sz w:val="20"/>
        </w:rPr>
        <w:t>(art. 48 OsAlA) – v. p. 4</w:t>
      </w:r>
    </w:p>
    <w:p w:rsidR="00FC7C2E" w:rsidRPr="00335C33" w:rsidP="00FC7C2E" w14:paraId="0033DAA8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60581773" w14:textId="77777777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</w:rPr>
      </w:pPr>
    </w:p>
    <w:p w:rsidR="00FC7C2E" w:rsidRPr="005B197A" w:rsidP="00FC7C2E" w14:paraId="2E888E5E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B197A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</w:p>
    <w:p w:rsidR="00FC7C2E" w:rsidRPr="00335C33" w:rsidP="00FC7C2E" w14:paraId="47CA6A1D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5B197A" w:rsidP="00FC7C2E" w14:paraId="3B55BCB1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B197A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</w:p>
    <w:p w:rsidR="00FC7C2E" w:rsidRPr="00335C33" w:rsidP="00FC7C2E" w14:paraId="6334AA31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8"/>
          <w:szCs w:val="12"/>
          <w:u w:val="single" w:color="C0C0C0"/>
        </w:rPr>
      </w:pPr>
    </w:p>
    <w:p w:rsidR="00FC7C2E" w:rsidRPr="001F0711" w:rsidP="00FC7C2E" w14:paraId="7671F61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Informazioni sugli alimenti commerciati/sulle quantità</w:t>
      </w:r>
    </w:p>
    <w:p w:rsidR="00FC7C2E" w:rsidRPr="005B197A" w:rsidP="00FC7C2E" w14:paraId="0CFB87F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441"/>
          <w:tab w:val="left" w:pos="9072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t/anno</w:t>
      </w:r>
    </w:p>
    <w:p w:rsidR="00FC7C2E" w:rsidRPr="006C7137" w:rsidP="00FC7C2E" w14:paraId="289C931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</w:rPr>
      </w:pPr>
      <w:r>
        <w:rPr>
          <w:b/>
          <w:bCs/>
          <w:sz w:val="20"/>
        </w:rPr>
        <w:t xml:space="preserve">Stoccaggio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No  </w:t>
      </w: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Sì</w:t>
      </w:r>
    </w:p>
    <w:p w:rsidR="00FC7C2E" w:rsidRPr="00335C33" w:rsidP="00FC7C2E" w14:paraId="19C4545E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335C33" w:rsidP="00FC7C2E" w14:paraId="1BE560A9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5B197A" w:rsidP="00FC7C2E" w14:paraId="49B9E3F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sz w:val="20"/>
        </w:rPr>
        <w:t xml:space="preserve">C. Trasporto </w:t>
      </w:r>
      <w:r>
        <w:rPr>
          <w:sz w:val="20"/>
        </w:rPr>
        <w:t>(imprese di trasporto)</w:t>
      </w:r>
    </w:p>
    <w:p w:rsidR="00FC7C2E" w:rsidRPr="00335C33" w:rsidP="00FC7C2E" w14:paraId="7B6AAFB9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1F0711" w:rsidP="00FC7C2E" w14:paraId="46E4533A" w14:textId="77777777">
      <w:pPr>
        <w:tabs>
          <w:tab w:val="left" w:pos="426"/>
          <w:tab w:val="left" w:pos="2410"/>
          <w:tab w:val="left" w:pos="5103"/>
          <w:tab w:val="left" w:pos="7371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 con magazzino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 senza magazzino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 alimenti sfusi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 alimenti imballati</w:t>
      </w:r>
    </w:p>
    <w:p w:rsidR="00FC7C2E" w:rsidRPr="00335C33" w:rsidP="00FC7C2E" w14:paraId="4059BE33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20"/>
          <w:szCs w:val="12"/>
          <w:u w:val="single" w:color="C0C0C0"/>
        </w:rPr>
      </w:pPr>
    </w:p>
    <w:p w:rsidR="00FC7C2E" w:rsidRPr="00335C33" w:rsidP="00FC7C2E" w14:paraId="4DE2741B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1F0711" w:rsidP="00FC7C2E" w14:paraId="038D17E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bCs/>
          <w:sz w:val="20"/>
        </w:rPr>
        <w:t>D. Stoccaggio</w:t>
      </w:r>
      <w:r>
        <w:rPr>
          <w:sz w:val="20"/>
        </w:rPr>
        <w:t xml:space="preserve"> (su mandato, per conto terzi)</w:t>
      </w:r>
    </w:p>
    <w:p w:rsidR="00FC7C2E" w:rsidRPr="00335C33" w:rsidP="00FC7C2E" w14:paraId="56DA1E67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1F0711" w:rsidP="00FC7C2E" w14:paraId="08CD4571" w14:textId="77777777">
      <w:pPr>
        <w:tabs>
          <w:tab w:val="left" w:pos="426"/>
          <w:tab w:val="left" w:pos="4536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senza merce propria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anche con merce propria</w:t>
      </w:r>
    </w:p>
    <w:p w:rsidR="00FC7C2E" w:rsidRPr="00335C33" w:rsidP="00FC7C2E" w14:paraId="45EDA25E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BD144B" w:rsidP="00FC7C2E" w14:paraId="487AD1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E. Attività di produzione</w:t>
      </w:r>
    </w:p>
    <w:p w:rsidR="00FC7C2E" w:rsidRPr="00335C33" w:rsidP="00FC7C2E" w14:paraId="2ABD73E9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BD144B" w:rsidP="00FC7C2E" w14:paraId="411476CE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E.1 Fabbricazione</w:t>
      </w:r>
    </w:p>
    <w:p w:rsidR="00FC7C2E" w:rsidRPr="00335C33" w:rsidP="00FC7C2E" w14:paraId="491E896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5B197A" w:rsidP="00FC7C2E" w14:paraId="338A7369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</w:rPr>
      </w:pPr>
      <w:r>
        <w:rPr>
          <w:b/>
          <w:sz w:val="20"/>
        </w:rPr>
        <w:t>a. obbligo di registrazione</w:t>
      </w:r>
    </w:p>
    <w:p w:rsidR="00FC7C2E" w:rsidRPr="00335C33" w:rsidP="00FC7C2E" w14:paraId="617A5D0F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2E50E117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BD144B" w:rsidP="00FC7C2E" w14:paraId="6FD8049F" w14:textId="77777777">
      <w:pPr>
        <w:tabs>
          <w:tab w:val="left" w:pos="426"/>
          <w:tab w:val="left" w:pos="3686"/>
          <w:tab w:val="left" w:pos="4111"/>
          <w:tab w:val="left" w:pos="6946"/>
          <w:tab w:val="left" w:pos="7088"/>
          <w:tab w:val="left" w:pos="7371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D144B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D144B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44B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</w:p>
    <w:p w:rsidR="00FC7C2E" w:rsidRPr="00335C33" w:rsidP="00FC7C2E" w14:paraId="4D363CB9" w14:textId="77777777">
      <w:pPr>
        <w:tabs>
          <w:tab w:val="left" w:pos="426"/>
          <w:tab w:val="left" w:pos="6663"/>
          <w:tab w:val="left" w:pos="6946"/>
          <w:tab w:val="left" w:pos="7088"/>
          <w:tab w:val="left" w:pos="7371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2C5AAE" w:rsidP="00FC7C2E" w14:paraId="34C473E1" w14:textId="77777777">
      <w:pPr>
        <w:tabs>
          <w:tab w:val="left" w:pos="1276"/>
          <w:tab w:val="left" w:pos="3686"/>
          <w:tab w:val="left" w:pos="4111"/>
          <w:tab w:val="left" w:pos="6946"/>
          <w:tab w:val="left" w:pos="7088"/>
          <w:tab w:val="left" w:pos="7371"/>
        </w:tabs>
        <w:rPr>
          <w:rFonts w:cs="Arial"/>
          <w:sz w:val="20"/>
          <w:szCs w:val="20"/>
        </w:rPr>
      </w:pPr>
      <w:r>
        <w:rPr>
          <w:sz w:val="20"/>
        </w:rPr>
        <w:tab/>
        <w:t>di materie prime…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…</w:t>
      </w:r>
      <w:r>
        <w:t xml:space="preserve"> </w:t>
      </w:r>
      <w:r>
        <w:rPr>
          <w:sz w:val="20"/>
        </w:rPr>
        <w:t>di origine animale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…</w:t>
      </w:r>
      <w:r>
        <w:t xml:space="preserve"> </w:t>
      </w:r>
      <w:r>
        <w:rPr>
          <w:sz w:val="20"/>
        </w:rPr>
        <w:t>di origine non animale</w:t>
      </w:r>
    </w:p>
    <w:p w:rsidR="00FC7C2E" w:rsidRPr="002C5AAE" w:rsidP="00FC7C2E" w14:paraId="6F9E3D13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335C33" w:rsidP="00FC7C2E" w14:paraId="249A06E7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22"/>
        </w:rPr>
      </w:pPr>
    </w:p>
    <w:p w:rsidR="00FC7C2E" w:rsidRPr="002C5AAE" w:rsidP="00FC7C2E" w14:paraId="44078F47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sz w:val="20"/>
        </w:rPr>
        <w:t>b. obbligo di omologazione</w:t>
      </w:r>
      <w:r>
        <w:rPr>
          <w:b/>
          <w:bCs/>
          <w:sz w:val="20"/>
        </w:rPr>
        <w:t xml:space="preserve"> </w:t>
      </w:r>
      <w:r w:rsidRPr="00635FE7">
        <w:rPr>
          <w:sz w:val="20"/>
        </w:rPr>
        <w:t>(art. 48 OsAlA</w:t>
      </w:r>
      <w:r>
        <w:rPr>
          <w:sz w:val="20"/>
        </w:rPr>
        <w:t>) – v. p. 4</w:t>
      </w:r>
    </w:p>
    <w:p w:rsidR="00FC7C2E" w:rsidRPr="00335C33" w:rsidP="00FC7C2E" w14:paraId="71107BF2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206FD4FF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2C5AAE" w:rsidP="00FC7C2E" w14:paraId="7D4B0BA1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</w:p>
    <w:p w:rsidR="00FC7C2E" w:rsidRPr="00335C33" w:rsidP="00FC7C2E" w14:paraId="430A2D41" w14:textId="77777777">
      <w:pPr>
        <w:rPr>
          <w:rFonts w:cs="Arial"/>
          <w:b/>
          <w:sz w:val="14"/>
          <w:szCs w:val="20"/>
          <w:u w:val="single"/>
        </w:rPr>
      </w:pPr>
    </w:p>
    <w:p w:rsidR="00FC7C2E" w:rsidRPr="008C076A" w:rsidP="00FC7C2E" w14:paraId="7876E39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Informazioni sugli alimenti fabbricati/sulle quantità</w:t>
      </w:r>
    </w:p>
    <w:p w:rsidR="00FC7C2E" w:rsidRPr="008C076A" w:rsidP="00FC7C2E" w14:paraId="0404FA0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364"/>
          <w:tab w:val="left" w:pos="9072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8C076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8C076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t/anno</w:t>
      </w:r>
    </w:p>
    <w:p w:rsidR="00FC7C2E" w:rsidRPr="00335C33" w:rsidP="00FC7C2E" w14:paraId="4DF9D6E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after="60"/>
        <w:rPr>
          <w:rFonts w:cs="Arial"/>
          <w:sz w:val="20"/>
          <w:szCs w:val="20"/>
        </w:rPr>
      </w:pPr>
    </w:p>
    <w:p w:rsidR="00FC7C2E" w:rsidRPr="00335C33" w:rsidP="00FC7C2E" w14:paraId="04B66AB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</w:rPr>
      </w:pPr>
    </w:p>
    <w:p w:rsidR="00FC7C2E" w:rsidRPr="002C5AAE" w:rsidP="00FE6CB7" w14:paraId="652969B7" w14:textId="77777777">
      <w:pPr>
        <w:tabs>
          <w:tab w:val="left" w:pos="2977"/>
        </w:tabs>
        <w:spacing w:before="60"/>
        <w:ind w:left="350" w:right="-28" w:hanging="350"/>
        <w:jc w:val="both"/>
        <w:rPr>
          <w:rFonts w:cs="Arial"/>
          <w:sz w:val="20"/>
          <w:szCs w:val="20"/>
        </w:rPr>
      </w:pPr>
      <w:r w:rsidRPr="00F20802">
        <w:rPr>
          <w:rFonts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</w:rPr>
        <w:instrText xml:space="preserve"> FORMCHECKBOX </w:instrText>
      </w:r>
      <w:r w:rsidRPr="00F20802">
        <w:rPr>
          <w:rFonts w:cs="Arial"/>
          <w:sz w:val="20"/>
        </w:rPr>
        <w:fldChar w:fldCharType="separate"/>
      </w:r>
      <w:r w:rsidRPr="00F20802">
        <w:rPr>
          <w:rFonts w:cs="Arial"/>
          <w:sz w:val="20"/>
        </w:rPr>
        <w:fldChar w:fldCharType="end"/>
      </w:r>
      <w:r>
        <w:rPr>
          <w:sz w:val="20"/>
        </w:rPr>
        <w:t xml:space="preserve">  Trasformazione di sottoprodotti animali C3 (secondo l’ordinanza concernente i sottoprodotti di origine animale OSOAn) in alimenti per animali da compagnia (è necessaria l’autorizzazione supplementare dell’ufficio veterinario cantonale)</w:t>
      </w:r>
      <w:r w:rsidR="00692B7D">
        <w:rPr>
          <w:sz w:val="20"/>
        </w:rPr>
        <w:t>.</w:t>
      </w:r>
    </w:p>
    <w:p w:rsidR="00FC7C2E" w:rsidRPr="00FC7C2E" w:rsidP="00FC7C2E" w14:paraId="602A09F6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:rsidR="00FC7C2E" w:rsidRPr="00E11C89" w:rsidP="00FC7C2E" w14:paraId="47CD03E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E.2 Confezionamento/</w:t>
      </w:r>
      <w:r w:rsidR="00692B7D">
        <w:rPr>
          <w:b/>
          <w:sz w:val="20"/>
        </w:rPr>
        <w:t>n</w:t>
      </w:r>
      <w:r>
        <w:rPr>
          <w:b/>
          <w:sz w:val="20"/>
        </w:rPr>
        <w:t>uovo imballaggio</w:t>
      </w:r>
    </w:p>
    <w:p w:rsidR="00FC7C2E" w:rsidRPr="00335C33" w:rsidP="00FC7C2E" w14:paraId="1F1C619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1ED94E3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E11C89" w:rsidP="00FC7C2E" w14:paraId="119AD586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</w:rPr>
      </w:pPr>
      <w:r>
        <w:rPr>
          <w:b/>
          <w:sz w:val="20"/>
        </w:rPr>
        <w:t>a. obbligo di registrazione</w:t>
      </w:r>
    </w:p>
    <w:p w:rsidR="00FC7C2E" w:rsidRPr="00335C33" w:rsidP="00FC7C2E" w14:paraId="7BFE2FF8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6183496F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F04BD6" w:rsidP="00FC7C2E" w14:paraId="04A50969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  <w:r>
        <w:rPr>
          <w:sz w:val="20"/>
        </w:rPr>
        <w:tab/>
      </w:r>
    </w:p>
    <w:p w:rsidR="00FC7C2E" w:rsidRPr="00335C33" w:rsidP="00FC7C2E" w14:paraId="4A66ABB4" w14:textId="77777777">
      <w:pPr>
        <w:tabs>
          <w:tab w:val="left" w:pos="426"/>
          <w:tab w:val="left" w:pos="6663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:rsidR="00FC7C2E" w:rsidRPr="00F04BD6" w:rsidP="00FC7C2E" w14:paraId="5FD5F8D2" w14:textId="77777777">
      <w:pPr>
        <w:tabs>
          <w:tab w:val="left" w:pos="1276"/>
          <w:tab w:val="left" w:pos="3686"/>
          <w:tab w:val="left" w:pos="4111"/>
          <w:tab w:val="left" w:pos="6804"/>
          <w:tab w:val="left" w:pos="7230"/>
        </w:tabs>
        <w:ind w:right="-455"/>
        <w:rPr>
          <w:rFonts w:cs="Arial"/>
          <w:sz w:val="20"/>
          <w:szCs w:val="20"/>
        </w:rPr>
      </w:pPr>
      <w:r>
        <w:rPr>
          <w:sz w:val="20"/>
        </w:rPr>
        <w:tab/>
        <w:t>di materie prime...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…</w:t>
      </w:r>
      <w:r>
        <w:t xml:space="preserve"> </w:t>
      </w:r>
      <w:r>
        <w:rPr>
          <w:sz w:val="20"/>
        </w:rPr>
        <w:t>di origine animale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origine non animale</w:t>
      </w:r>
    </w:p>
    <w:p w:rsidR="00FC7C2E" w:rsidRPr="00F04BD6" w:rsidP="00FC7C2E" w14:paraId="2EB787BA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335C33" w:rsidP="00FC7C2E" w14:paraId="51DEB293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4"/>
          <w:szCs w:val="22"/>
        </w:rPr>
      </w:pPr>
    </w:p>
    <w:p w:rsidR="00FC7C2E" w:rsidRPr="00F04BD6" w:rsidP="00FC7C2E" w14:paraId="6775A098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>
        <w:rPr>
          <w:b/>
          <w:sz w:val="20"/>
        </w:rPr>
        <w:t xml:space="preserve">b. obbligo di omologazione </w:t>
      </w:r>
      <w:r>
        <w:rPr>
          <w:sz w:val="20"/>
        </w:rPr>
        <w:t>(art. 48 OsAlA) – v. p. 4</w:t>
      </w:r>
    </w:p>
    <w:p w:rsidR="00FC7C2E" w:rsidRPr="00335C33" w:rsidP="00FC7C2E" w14:paraId="269ED657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36918965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:rsidR="00FC7C2E" w:rsidRPr="00F04BD6" w:rsidP="00FC7C2E" w14:paraId="0850AD9A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additivi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premiscele</w:t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di alimenti composti</w:t>
      </w:r>
      <w:r>
        <w:rPr>
          <w:sz w:val="20"/>
        </w:rPr>
        <w:tab/>
      </w:r>
    </w:p>
    <w:p w:rsidR="00FC7C2E" w:rsidRPr="00335C33" w:rsidP="00FC7C2E" w14:paraId="1A20B27B" w14:textId="77777777">
      <w:pPr>
        <w:rPr>
          <w:rFonts w:cs="Arial"/>
          <w:b/>
          <w:sz w:val="14"/>
          <w:szCs w:val="20"/>
          <w:u w:val="single"/>
        </w:rPr>
      </w:pPr>
    </w:p>
    <w:p w:rsidR="00FC7C2E" w:rsidRPr="00F04BD6" w:rsidP="00FC7C2E" w14:paraId="736BE1B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 xml:space="preserve">Informazioni </w:t>
      </w:r>
      <w:r w:rsidR="00692B7D">
        <w:rPr>
          <w:b/>
          <w:sz w:val="20"/>
        </w:rPr>
        <w:t>sugli</w:t>
      </w:r>
      <w:r>
        <w:rPr>
          <w:b/>
          <w:sz w:val="20"/>
        </w:rPr>
        <w:t xml:space="preserve"> alimenti confezionati/nuovamente imballati/</w:t>
      </w:r>
      <w:r w:rsidR="00692B7D">
        <w:rPr>
          <w:b/>
          <w:sz w:val="20"/>
        </w:rPr>
        <w:t>sulle</w:t>
      </w:r>
      <w:r>
        <w:rPr>
          <w:b/>
          <w:sz w:val="20"/>
        </w:rPr>
        <w:t xml:space="preserve"> quantità </w:t>
      </w:r>
    </w:p>
    <w:p w:rsidR="00FC7C2E" w:rsidRPr="005B197A" w:rsidP="00FC7C2E" w14:paraId="0CBFED5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357"/>
          <w:tab w:val="left" w:pos="8931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</w: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t/anno</w:t>
      </w:r>
    </w:p>
    <w:p w:rsidR="00FC7C2E" w:rsidRPr="00335C33" w:rsidP="00FC7C2E" w14:paraId="3A003EB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20"/>
          <w:szCs w:val="20"/>
        </w:rPr>
      </w:pPr>
    </w:p>
    <w:p w:rsidR="00FC7C2E" w:rsidRPr="00335C33" w:rsidP="00FC7C2E" w14:paraId="36733A8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</w:rPr>
      </w:pPr>
    </w:p>
    <w:p w:rsidR="00FC7C2E" w:rsidRPr="00335C33" w:rsidP="00FC7C2E" w14:paraId="7D999938" w14:textId="77777777">
      <w:pPr>
        <w:tabs>
          <w:tab w:val="left" w:pos="426"/>
          <w:tab w:val="left" w:pos="6663"/>
          <w:tab w:val="left" w:pos="9895"/>
        </w:tabs>
        <w:rPr>
          <w:rFonts w:cs="Arial"/>
          <w:sz w:val="12"/>
          <w:szCs w:val="12"/>
          <w:u w:val="single" w:color="C0C0C0"/>
        </w:rPr>
      </w:pPr>
    </w:p>
    <w:p w:rsidR="00FC7C2E" w:rsidRPr="00335C33" w:rsidP="00FC7C2E" w14:paraId="0897F86D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6"/>
          <w:szCs w:val="20"/>
        </w:rPr>
      </w:pPr>
    </w:p>
    <w:p w:rsidR="00FC7C2E" w:rsidRPr="00F04BD6" w:rsidP="00FC7C2E" w14:paraId="49222379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E.3 Centro di raccolta</w:t>
      </w:r>
    </w:p>
    <w:p w:rsidR="00FC7C2E" w:rsidRPr="00335C33" w:rsidP="00FC7C2E" w14:paraId="3DB7A370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4905C84B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F04BD6" w:rsidP="00FC7C2E" w14:paraId="7DE1BF75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obbligo di registrazione (art. 47 cpv. </w:t>
      </w:r>
      <w:r w:rsidR="00DB637F">
        <w:rPr>
          <w:sz w:val="20"/>
        </w:rPr>
        <w:t>1</w:t>
      </w:r>
      <w:r>
        <w:rPr>
          <w:sz w:val="20"/>
        </w:rPr>
        <w:t xml:space="preserve"> OsAlA)</w:t>
      </w:r>
    </w:p>
    <w:p w:rsidR="00FC7C2E" w:rsidRPr="00335C33" w:rsidP="00FC7C2E" w14:paraId="587AE004" w14:textId="77777777">
      <w:pPr>
        <w:tabs>
          <w:tab w:val="left" w:pos="426"/>
          <w:tab w:val="left" w:pos="6663"/>
          <w:tab w:val="left" w:pos="9639"/>
        </w:tabs>
        <w:rPr>
          <w:rFonts w:cs="Arial"/>
          <w:sz w:val="12"/>
          <w:szCs w:val="12"/>
          <w:u w:val="single" w:color="C0C0C0"/>
        </w:rPr>
      </w:pPr>
    </w:p>
    <w:p w:rsidR="00FC7C2E" w:rsidRPr="00335C33" w:rsidP="00FC7C2E" w14:paraId="7CF0E4A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16"/>
          <w:szCs w:val="20"/>
        </w:rPr>
      </w:pPr>
    </w:p>
    <w:p w:rsidR="00FC7C2E" w:rsidRPr="00F04BD6" w:rsidP="00FC7C2E" w14:paraId="408197E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 xml:space="preserve">E. </w:t>
      </w:r>
      <w:r w:rsidRPr="00F90BEB">
        <w:rPr>
          <w:b/>
          <w:sz w:val="20"/>
        </w:rPr>
        <w:t>4 Mulino mobile</w:t>
      </w:r>
    </w:p>
    <w:p w:rsidR="00FC7C2E" w:rsidRPr="00335C33" w:rsidP="00FC7C2E" w14:paraId="46ADC88B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13F362D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F04BD6" w:rsidP="00FC7C2E" w14:paraId="7B23FD50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obbligo di registrazione (art. 47, cpv. </w:t>
      </w:r>
      <w:r w:rsidR="00DB637F">
        <w:rPr>
          <w:sz w:val="20"/>
        </w:rPr>
        <w:t>1</w:t>
      </w:r>
      <w:r>
        <w:rPr>
          <w:sz w:val="20"/>
        </w:rPr>
        <w:t xml:space="preserve"> OsAlA)</w:t>
      </w:r>
    </w:p>
    <w:p w:rsidR="00FC7C2E" w:rsidRPr="00F04BD6" w:rsidP="00FC7C2E" w14:paraId="2EB9E824" w14:textId="77777777">
      <w:pPr>
        <w:tabs>
          <w:tab w:val="left" w:pos="426"/>
          <w:tab w:val="left" w:pos="6663"/>
          <w:tab w:val="left" w:pos="9639"/>
        </w:tabs>
        <w:spacing w:after="100"/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F04BD6" w:rsidP="00FC7C2E" w14:paraId="2D0B6D25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obbligo di omologazione (art. 48, cpv. 1 e 2 OsAlA) – v. p. 4</w:t>
      </w:r>
    </w:p>
    <w:p w:rsidR="00FC7C2E" w:rsidRPr="00335C33" w:rsidP="00FC7C2E" w14:paraId="2A66E388" w14:textId="77777777">
      <w:pPr>
        <w:tabs>
          <w:tab w:val="left" w:pos="426"/>
          <w:tab w:val="left" w:pos="6663"/>
          <w:tab w:val="left" w:pos="9639"/>
        </w:tabs>
        <w:rPr>
          <w:rFonts w:cs="Arial"/>
          <w:sz w:val="16"/>
          <w:szCs w:val="12"/>
          <w:u w:val="single" w:color="C0C0C0"/>
        </w:rPr>
      </w:pPr>
    </w:p>
    <w:p w:rsidR="00FC7C2E" w:rsidRPr="00335C33" w:rsidP="00FC7C2E" w14:paraId="4833AFFF" w14:textId="77777777">
      <w:pPr>
        <w:tabs>
          <w:tab w:val="left" w:pos="993"/>
        </w:tabs>
        <w:rPr>
          <w:rFonts w:cs="Arial"/>
          <w:sz w:val="12"/>
          <w:szCs w:val="18"/>
        </w:rPr>
      </w:pPr>
    </w:p>
    <w:p w:rsidR="00FC7C2E" w:rsidRPr="00F04BD6" w:rsidP="00FC7C2E" w14:paraId="01F3B07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>
        <w:rPr>
          <w:b/>
          <w:sz w:val="20"/>
        </w:rPr>
        <w:t>E.5 Essiccatoio</w:t>
      </w:r>
    </w:p>
    <w:p w:rsidR="00FC7C2E" w:rsidRPr="00335C33" w:rsidP="00FC7C2E" w14:paraId="7CC49A9E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335C33" w:rsidP="00FC7C2E" w14:paraId="1D6C88C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F04BD6" w:rsidP="00FC7C2E" w14:paraId="67C70723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 xml:space="preserve">obbligo di </w:t>
      </w:r>
      <w:r w:rsidRPr="005A493A">
        <w:rPr>
          <w:sz w:val="20"/>
        </w:rPr>
        <w:t>registrazione (art. 47 OsAlA)</w:t>
      </w:r>
    </w:p>
    <w:p w:rsidR="00FC7C2E" w:rsidRPr="00335C33" w:rsidP="00FC7C2E" w14:paraId="5969BE4D" w14:textId="77777777">
      <w:pPr>
        <w:tabs>
          <w:tab w:val="right" w:pos="426"/>
          <w:tab w:val="left" w:pos="9639"/>
        </w:tabs>
        <w:rPr>
          <w:rFonts w:cs="Arial"/>
          <w:sz w:val="12"/>
          <w:szCs w:val="12"/>
          <w:u w:val="single" w:color="C0C0C0"/>
        </w:rPr>
      </w:pPr>
    </w:p>
    <w:p w:rsidR="00FC7C2E" w:rsidRPr="00335C33" w:rsidP="00FC7C2E" w14:paraId="48B68217" w14:textId="77777777">
      <w:pPr>
        <w:tabs>
          <w:tab w:val="left" w:pos="993"/>
        </w:tabs>
        <w:rPr>
          <w:rFonts w:cs="Arial"/>
          <w:sz w:val="16"/>
          <w:szCs w:val="18"/>
        </w:rPr>
      </w:pPr>
    </w:p>
    <w:p w:rsidR="00FC7C2E" w:rsidRPr="00F04BD6" w:rsidP="00FC7C2E" w14:paraId="1CA97856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u w:val="single"/>
        </w:rPr>
      </w:pPr>
      <w:r>
        <w:rPr>
          <w:b/>
          <w:sz w:val="20"/>
        </w:rPr>
        <w:t xml:space="preserve">E.6 </w:t>
      </w:r>
      <w:r w:rsidR="007556E3">
        <w:rPr>
          <w:b/>
          <w:sz w:val="20"/>
        </w:rPr>
        <w:t>A</w:t>
      </w:r>
      <w:r w:rsidRPr="007556E3" w:rsidR="007556E3">
        <w:rPr>
          <w:b/>
          <w:sz w:val="20"/>
        </w:rPr>
        <w:t>ziende attive nella produzione primaria</w:t>
      </w:r>
      <w:r w:rsidR="007556E3">
        <w:rPr>
          <w:b/>
          <w:sz w:val="20"/>
        </w:rPr>
        <w:t xml:space="preserve"> (</w:t>
      </w:r>
      <w:r>
        <w:rPr>
          <w:b/>
          <w:sz w:val="20"/>
        </w:rPr>
        <w:t>Preparatori a domicilio</w:t>
      </w:r>
      <w:r w:rsidR="007556E3">
        <w:rPr>
          <w:b/>
          <w:sz w:val="20"/>
        </w:rPr>
        <w:t>)</w:t>
      </w:r>
    </w:p>
    <w:p w:rsidR="00FC7C2E" w:rsidRPr="00335C33" w:rsidP="00FC7C2E" w14:paraId="2C7A35C3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DB637F" w:rsidRPr="00DB637F" w:rsidP="00DB637F" w14:paraId="676D4E5B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i/>
          <w:sz w:val="18"/>
        </w:rPr>
      </w:pPr>
      <w:r w:rsidRPr="00DB637F">
        <w:rPr>
          <w:i/>
          <w:sz w:val="18"/>
        </w:rPr>
        <w:t>Le aziende attive nella produzione primaria che producono alimenti per animali utilizzando additivi per alimenti per animali, fatta eccezione per gli additivi per l’insilamento, o premiscele che li contengono devono essere registrate.</w:t>
      </w:r>
    </w:p>
    <w:p w:rsidR="00FC7C2E" w:rsidRPr="00335C33" w:rsidP="00DB637F" w14:paraId="6763F510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  <w:r w:rsidRPr="00DB637F">
        <w:rPr>
          <w:i/>
          <w:sz w:val="18"/>
        </w:rPr>
        <w:t>È necessaria un'omologazione per chi impiega coccidiostatici/istomonostatici o altri additivi zootecnici, nonché premiscele di tali additivi.</w:t>
      </w:r>
    </w:p>
    <w:p w:rsidR="00FC7C2E" w:rsidRPr="00335C33" w:rsidP="00FC7C2E" w14:paraId="00BD5842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:rsidR="00FC7C2E" w:rsidRPr="005D59FE" w:rsidP="00FC7C2E" w14:paraId="7AEF8F99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D59F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obbligo di registrazione (art. 47 cpv. 2 OsAlA)</w:t>
      </w:r>
    </w:p>
    <w:p w:rsidR="00FC7C2E" w:rsidRPr="005D59FE" w:rsidP="00FC7C2E" w14:paraId="5364E68E" w14:textId="77777777">
      <w:pPr>
        <w:tabs>
          <w:tab w:val="left" w:pos="426"/>
          <w:tab w:val="left" w:pos="6663"/>
          <w:tab w:val="left" w:pos="9639"/>
        </w:tabs>
        <w:spacing w:after="100"/>
        <w:rPr>
          <w:rFonts w:cs="Arial"/>
          <w:sz w:val="12"/>
          <w:szCs w:val="12"/>
          <w:u w:val="single" w:color="C0C0C0"/>
        </w:rPr>
      </w:pP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  <w:r>
        <w:rPr>
          <w:sz w:val="12"/>
          <w:u w:val="single" w:color="C0C0C0"/>
        </w:rPr>
        <w:tab/>
      </w:r>
    </w:p>
    <w:p w:rsidR="00FC7C2E" w:rsidRPr="005D59FE" w:rsidP="00FC7C2E" w14:paraId="60EDB245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D59FE">
        <w:rPr>
          <w:rFonts w:cs="Arial"/>
          <w:sz w:val="20"/>
        </w:rPr>
        <w:instrText xml:space="preserve"> FORMCHECKBOX </w:instrText>
      </w:r>
      <w:r w:rsidRPr="008C2C48">
        <w:rPr>
          <w:rFonts w:cs="Arial"/>
          <w:sz w:val="20"/>
        </w:rPr>
        <w:fldChar w:fldCharType="separate"/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obbligo di omologazione (art. 48 cpv. 2 OsAlA) – v. p. 4</w:t>
      </w:r>
    </w:p>
    <w:p w:rsidR="00FC7C2E" w:rsidP="00FC7C2E" w14:paraId="19DCF55C" w14:textId="77777777">
      <w:pPr>
        <w:rPr>
          <w:rFonts w:cs="Arial"/>
          <w:b/>
          <w:sz w:val="20"/>
          <w:szCs w:val="20"/>
        </w:rPr>
      </w:pPr>
    </w:p>
    <w:p w:rsidR="001073C5" w:rsidP="00FC7C2E" w14:paraId="0FA6FD4E" w14:textId="77777777">
      <w:pPr>
        <w:rPr>
          <w:rFonts w:cs="Arial"/>
          <w:b/>
          <w:sz w:val="20"/>
          <w:szCs w:val="20"/>
        </w:rPr>
      </w:pPr>
    </w:p>
    <w:p w:rsidR="001073C5" w:rsidRPr="00335C33" w:rsidP="00FC7C2E" w14:paraId="66C802EF" w14:textId="77777777">
      <w:pPr>
        <w:rPr>
          <w:rFonts w:cs="Arial"/>
          <w:b/>
          <w:sz w:val="20"/>
          <w:szCs w:val="20"/>
        </w:rPr>
      </w:pPr>
    </w:p>
    <w:p w:rsidR="00FC7C2E" w:rsidRPr="005B197A" w:rsidP="00FC7C2E" w14:paraId="4CBD7A4D" w14:textId="77777777">
      <w:pPr>
        <w:tabs>
          <w:tab w:val="left" w:pos="2977"/>
        </w:tabs>
        <w:rPr>
          <w:rFonts w:cs="Arial"/>
          <w:b/>
          <w:sz w:val="20"/>
          <w:szCs w:val="20"/>
        </w:rPr>
      </w:pPr>
      <w:r>
        <w:rPr>
          <w:b/>
        </w:rPr>
        <w:t xml:space="preserve">Attività che necessitano di un’omologazione (art. 48 </w:t>
      </w:r>
      <w:r w:rsidRPr="002D153A">
        <w:rPr>
          <w:b/>
          <w:bCs/>
          <w:sz w:val="20"/>
        </w:rPr>
        <w:t>OsAlA</w:t>
      </w:r>
      <w:r>
        <w:rPr>
          <w:b/>
          <w:bCs/>
          <w:sz w:val="20"/>
        </w:rPr>
        <w:t>)</w:t>
      </w:r>
    </w:p>
    <w:p w:rsidR="00FC7C2E" w:rsidRPr="00335C33" w:rsidP="00FC7C2E" w14:paraId="1C09B870" w14:textId="77777777">
      <w:pPr>
        <w:tabs>
          <w:tab w:val="left" w:pos="2977"/>
        </w:tabs>
        <w:rPr>
          <w:rFonts w:cs="Arial"/>
          <w:szCs w:val="22"/>
        </w:rPr>
      </w:pPr>
    </w:p>
    <w:p w:rsidR="00FC7C2E" w:rsidRPr="005D59FE" w:rsidP="00FE6CB7" w14:paraId="3BF559B5" w14:textId="77777777">
      <w:pPr>
        <w:tabs>
          <w:tab w:val="left" w:pos="2977"/>
        </w:tabs>
        <w:jc w:val="both"/>
        <w:rPr>
          <w:rFonts w:cs="Arial"/>
          <w:sz w:val="20"/>
          <w:szCs w:val="20"/>
        </w:rPr>
      </w:pPr>
      <w:r>
        <w:rPr>
          <w:sz w:val="20"/>
        </w:rPr>
        <w:t xml:space="preserve">Le seguenti attività richiedono un’omologazione. Esse si riferiscono alla </w:t>
      </w:r>
      <w:r>
        <w:rPr>
          <w:b/>
          <w:bCs/>
          <w:sz w:val="20"/>
        </w:rPr>
        <w:t xml:space="preserve">produzione e/o all’immissione sul mercato </w:t>
      </w:r>
      <w:r>
        <w:rPr>
          <w:sz w:val="20"/>
        </w:rPr>
        <w:t xml:space="preserve">dei prodotti e </w:t>
      </w:r>
      <w:r>
        <w:rPr>
          <w:b/>
          <w:bCs/>
          <w:sz w:val="20"/>
        </w:rPr>
        <w:t>non al loro utilizzo</w:t>
      </w:r>
      <w:r>
        <w:rPr>
          <w:sz w:val="20"/>
        </w:rPr>
        <w:t>!</w:t>
      </w:r>
    </w:p>
    <w:p w:rsidR="00FC7C2E" w:rsidRPr="00335C33" w:rsidP="00FC7C2E" w14:paraId="4E7F575C" w14:textId="77777777">
      <w:pPr>
        <w:tabs>
          <w:tab w:val="left" w:pos="2977"/>
        </w:tabs>
        <w:rPr>
          <w:rFonts w:cs="Arial"/>
          <w:sz w:val="16"/>
          <w:szCs w:val="16"/>
        </w:rPr>
      </w:pPr>
    </w:p>
    <w:p w:rsidR="00FC7C2E" w:rsidRPr="00352522" w:rsidP="00FC7C2E" w14:paraId="06473FC3" w14:textId="77777777">
      <w:pPr>
        <w:tabs>
          <w:tab w:val="left" w:pos="2977"/>
        </w:tabs>
        <w:rPr>
          <w:rFonts w:cs="Arial"/>
          <w:sz w:val="20"/>
          <w:szCs w:val="20"/>
        </w:rPr>
      </w:pPr>
      <w:r>
        <w:rPr>
          <w:sz w:val="20"/>
        </w:rPr>
        <w:t xml:space="preserve">1. Produzione e/o immissione sul mercato </w:t>
      </w:r>
      <w:r>
        <w:rPr>
          <w:b/>
          <w:bCs/>
          <w:sz w:val="20"/>
        </w:rPr>
        <w:t xml:space="preserve">di additivi </w:t>
      </w:r>
      <w:r w:rsidRPr="00EE78AD">
        <w:rPr>
          <w:b/>
          <w:bCs/>
          <w:sz w:val="20"/>
          <w:u w:val="single"/>
        </w:rPr>
        <w:t>puri</w:t>
      </w:r>
    </w:p>
    <w:p w:rsidR="00FC7C2E" w:rsidRPr="00B82510" w:rsidP="00FC7C2E" w14:paraId="7665DF6C" w14:textId="77777777">
      <w:pPr>
        <w:numPr>
          <w:ilvl w:val="0"/>
          <w:numId w:val="2"/>
        </w:numPr>
        <w:tabs>
          <w:tab w:val="left" w:pos="2977"/>
        </w:tabs>
        <w:spacing w:before="120"/>
        <w:ind w:left="714" w:hanging="357"/>
        <w:rPr>
          <w:rFonts w:cs="Arial"/>
          <w:szCs w:val="22"/>
        </w:rPr>
      </w:pPr>
      <w:r>
        <w:rPr>
          <w:sz w:val="20"/>
        </w:rPr>
        <w:t xml:space="preserve">della categoria 1: additivi tecnologici </w:t>
      </w:r>
    </w:p>
    <w:p w:rsidR="00FC7C2E" w:rsidRPr="00B82510" w:rsidP="00FC7C2E" w14:paraId="3D392C4B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20"/>
        </w:rPr>
      </w:pPr>
      <w:r>
        <w:rPr>
          <w:sz w:val="20"/>
        </w:rPr>
        <w:tab/>
      </w:r>
      <w:r>
        <w:rPr>
          <w:sz w:val="16"/>
        </w:rPr>
        <w:t xml:space="preserve">Gruppo funzionale  b: antiossidanti per i quali è definito un tenore massimo o un’altra limitazione </w:t>
      </w:r>
    </w:p>
    <w:p w:rsidR="00FC7C2E" w:rsidRPr="00B82510" w:rsidP="00FC7C2E" w14:paraId="55650F0A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  <w:t xml:space="preserve">   nell’allegato 2 OLAlA.</w:t>
      </w:r>
    </w:p>
    <w:p w:rsidR="00FC7C2E" w:rsidRPr="00B82510" w:rsidP="00FC7C2E" w14:paraId="20FECBA6" w14:textId="77777777">
      <w:pPr>
        <w:numPr>
          <w:ilvl w:val="0"/>
          <w:numId w:val="2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 w:val="20"/>
          <w:szCs w:val="22"/>
        </w:rPr>
      </w:pPr>
      <w:r>
        <w:rPr>
          <w:sz w:val="20"/>
        </w:rPr>
        <w:t>della categoria 2: additivi organolettici</w:t>
      </w:r>
    </w:p>
    <w:p w:rsidR="00FC7C2E" w:rsidRPr="00B82510" w:rsidP="00FC7C2E" w14:paraId="69D7710D" w14:textId="77777777">
      <w:pPr>
        <w:tabs>
          <w:tab w:val="left" w:pos="2410"/>
          <w:tab w:val="left" w:pos="3828"/>
        </w:tabs>
        <w:spacing w:before="60"/>
        <w:ind w:left="720"/>
        <w:contextualSpacing/>
        <w:rPr>
          <w:rFonts w:cs="Arial"/>
          <w:sz w:val="16"/>
          <w:szCs w:val="20"/>
        </w:rPr>
      </w:pPr>
      <w:r>
        <w:rPr>
          <w:sz w:val="20"/>
        </w:rPr>
        <w:tab/>
      </w:r>
      <w:r>
        <w:rPr>
          <w:sz w:val="16"/>
        </w:rPr>
        <w:t xml:space="preserve">Gruppo funzionale  a: coloranti (ma soltanto i carotenoidi e le xantofille E 160c, E 160e, </w:t>
      </w:r>
    </w:p>
    <w:p w:rsidR="00FC7C2E" w:rsidRPr="00B82510" w:rsidP="00FC7C2E" w14:paraId="0918E016" w14:textId="77777777">
      <w:pPr>
        <w:tabs>
          <w:tab w:val="left" w:pos="2410"/>
          <w:tab w:val="left" w:pos="3828"/>
        </w:tabs>
        <w:spacing w:before="60"/>
        <w:ind w:left="720"/>
        <w:contextualSpacing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 xml:space="preserve">    E 160f, E 161b, E 161c, E 161g, E 161h ed E161i).</w:t>
      </w:r>
    </w:p>
    <w:p w:rsidR="00FC7C2E" w:rsidRPr="00B82510" w:rsidP="00FC7C2E" w14:paraId="1A594FBC" w14:textId="77777777">
      <w:pPr>
        <w:numPr>
          <w:ilvl w:val="0"/>
          <w:numId w:val="2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Cs w:val="22"/>
        </w:rPr>
      </w:pPr>
      <w:r>
        <w:rPr>
          <w:sz w:val="20"/>
        </w:rPr>
        <w:t>della categoria 3: additivi nutrizionali</w:t>
      </w:r>
      <w:r>
        <w:t xml:space="preserve"> </w:t>
      </w:r>
    </w:p>
    <w:p w:rsidR="00FC7C2E" w:rsidRPr="00B82510" w:rsidP="00FC7C2E" w14:paraId="6F54AB6C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tab/>
      </w:r>
      <w:r>
        <w:rPr>
          <w:sz w:val="16"/>
        </w:rPr>
        <w:t>Gruppo funzionale  a: vitamine, provitamine e sostanze ad effetto analogo,</w:t>
      </w:r>
    </w:p>
    <w:p w:rsidR="00FC7C2E" w:rsidRPr="00B82510" w:rsidP="00FC7C2E" w14:paraId="1E413D0E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 xml:space="preserve">b: oligoelementi, </w:t>
      </w:r>
    </w:p>
    <w:p w:rsidR="00FC7C2E" w:rsidRPr="00B82510" w:rsidP="00FC7C2E" w14:paraId="47D00E70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>c: amminoacidi, loro sali e analoghi,</w:t>
      </w:r>
    </w:p>
    <w:p w:rsidR="00FC7C2E" w:rsidRPr="00B82510" w:rsidP="00FC7C2E" w14:paraId="13C6BC0D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Cs w:val="22"/>
        </w:rPr>
      </w:pPr>
      <w:r>
        <w:rPr>
          <w:sz w:val="16"/>
        </w:rPr>
        <w:tab/>
      </w:r>
      <w:r>
        <w:rPr>
          <w:sz w:val="16"/>
        </w:rPr>
        <w:tab/>
        <w:t>d: urea e suoi derivati.</w:t>
      </w:r>
    </w:p>
    <w:p w:rsidR="00FC7C2E" w:rsidRPr="00B82510" w:rsidP="00FC7C2E" w14:paraId="4A28FEA3" w14:textId="77777777">
      <w:pPr>
        <w:numPr>
          <w:ilvl w:val="0"/>
          <w:numId w:val="2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Cs w:val="22"/>
        </w:rPr>
      </w:pPr>
      <w:r>
        <w:rPr>
          <w:sz w:val="20"/>
        </w:rPr>
        <w:t>della categoria 4: additivi zootecnici</w:t>
      </w:r>
      <w:r>
        <w:t xml:space="preserve"> </w:t>
      </w:r>
    </w:p>
    <w:p w:rsidR="00FC7C2E" w:rsidRPr="00B82510" w:rsidP="00FC7C2E" w14:paraId="21BD8ABC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tab/>
      </w:r>
      <w:r>
        <w:rPr>
          <w:sz w:val="16"/>
        </w:rPr>
        <w:t>Gruppo funzionale  a: promotori della digestione (enzimi),</w:t>
      </w:r>
    </w:p>
    <w:p w:rsidR="00FC7C2E" w:rsidRPr="00B82510" w:rsidP="00FC7C2E" w14:paraId="7F8007C3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>b: stabilizzatori della flora intestinale (probiotici),</w:t>
      </w:r>
    </w:p>
    <w:p w:rsidR="00FC7C2E" w:rsidRPr="00B82510" w:rsidP="00FC7C2E" w14:paraId="6DB6D041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>c: sostanze che influiscono favorevolmente sull’ambiente,</w:t>
      </w:r>
    </w:p>
    <w:p w:rsidR="00FC7C2E" w:rsidRPr="00B82510" w:rsidP="00FC7C2E" w14:paraId="196036BE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  <w:t xml:space="preserve">d: altri additivi zootecnici (Vevovitall, Lantharenol, </w:t>
      </w:r>
      <w:r>
        <w:rPr>
          <w:sz w:val="16"/>
        </w:rPr>
        <w:br/>
      </w:r>
      <w:r>
        <w:rPr>
          <w:sz w:val="16"/>
        </w:rPr>
        <w:tab/>
      </w:r>
      <w:r>
        <w:rPr>
          <w:sz w:val="16"/>
        </w:rPr>
        <w:tab/>
        <w:t xml:space="preserve">    Lancer, lista </w:t>
      </w:r>
      <w:r>
        <w:rPr>
          <w:sz w:val="16"/>
          <w:u w:val="single"/>
        </w:rPr>
        <w:t>non esaustiva</w:t>
      </w:r>
      <w:r>
        <w:rPr>
          <w:sz w:val="16"/>
        </w:rPr>
        <w:t>).</w:t>
      </w:r>
    </w:p>
    <w:p w:rsidR="00FC7C2E" w:rsidRPr="005D59FE" w:rsidP="00FC7C2E" w14:paraId="1B20C482" w14:textId="77777777">
      <w:pPr>
        <w:numPr>
          <w:ilvl w:val="0"/>
          <w:numId w:val="2"/>
        </w:numPr>
        <w:tabs>
          <w:tab w:val="left" w:pos="2977"/>
        </w:tabs>
        <w:spacing w:before="120"/>
        <w:ind w:left="714" w:hanging="357"/>
        <w:rPr>
          <w:rFonts w:cs="Arial"/>
          <w:sz w:val="20"/>
          <w:szCs w:val="22"/>
        </w:rPr>
      </w:pPr>
      <w:r>
        <w:rPr>
          <w:sz w:val="20"/>
        </w:rPr>
        <w:t>della categoria 5: coccidiostatici e istomonostatici.</w:t>
      </w:r>
    </w:p>
    <w:p w:rsidR="00FC7C2E" w:rsidRPr="00335C33" w:rsidP="00FC7C2E" w14:paraId="531F6C84" w14:textId="77777777">
      <w:pPr>
        <w:tabs>
          <w:tab w:val="left" w:pos="2977"/>
        </w:tabs>
        <w:rPr>
          <w:rFonts w:cs="Arial"/>
          <w:sz w:val="16"/>
          <w:szCs w:val="16"/>
        </w:rPr>
      </w:pPr>
    </w:p>
    <w:p w:rsidR="00FC7C2E" w:rsidRPr="005D59FE" w:rsidP="00FC7C2E" w14:paraId="7792F41E" w14:textId="77777777">
      <w:pPr>
        <w:tabs>
          <w:tab w:val="left" w:pos="2977"/>
        </w:tabs>
        <w:rPr>
          <w:rFonts w:cs="Arial"/>
          <w:sz w:val="20"/>
          <w:szCs w:val="20"/>
        </w:rPr>
      </w:pPr>
      <w:r>
        <w:rPr>
          <w:sz w:val="20"/>
        </w:rPr>
        <w:t xml:space="preserve">2. Produzione e/o immissione sul mercato di </w:t>
      </w:r>
      <w:r>
        <w:rPr>
          <w:b/>
          <w:bCs/>
          <w:sz w:val="20"/>
          <w:u w:val="single"/>
        </w:rPr>
        <w:t>premiscele</w:t>
      </w:r>
      <w:r>
        <w:rPr>
          <w:sz w:val="20"/>
        </w:rPr>
        <w:t xml:space="preserve"> contenenti i seguenti additivi</w:t>
      </w:r>
    </w:p>
    <w:p w:rsidR="00FC7C2E" w:rsidRPr="005D59FE" w:rsidP="00FC7C2E" w14:paraId="5BAC1FE1" w14:textId="77777777">
      <w:pPr>
        <w:numPr>
          <w:ilvl w:val="0"/>
          <w:numId w:val="3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>vitamina A e/o D</w:t>
      </w:r>
    </w:p>
    <w:p w:rsidR="00FC7C2E" w:rsidRPr="005D59FE" w:rsidP="00FC7C2E" w14:paraId="754FD3AD" w14:textId="77777777">
      <w:pPr>
        <w:numPr>
          <w:ilvl w:val="0"/>
          <w:numId w:val="3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 xml:space="preserve">rame e/o selenio </w:t>
      </w:r>
    </w:p>
    <w:p w:rsidR="00FC7C2E" w:rsidRPr="005D59FE" w:rsidP="00FC7C2E" w14:paraId="127884FE" w14:textId="77777777">
      <w:pPr>
        <w:numPr>
          <w:ilvl w:val="0"/>
          <w:numId w:val="3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 xml:space="preserve">altri additivi zootecnici </w:t>
      </w:r>
      <w:r w:rsidRPr="0097187F">
        <w:rPr>
          <w:sz w:val="16"/>
          <w:szCs w:val="16"/>
        </w:rPr>
        <w:t xml:space="preserve">(v. lista </w:t>
      </w:r>
      <w:r>
        <w:rPr>
          <w:sz w:val="16"/>
          <w:szCs w:val="16"/>
        </w:rPr>
        <w:t>più in alto</w:t>
      </w:r>
      <w:r w:rsidRPr="0097187F">
        <w:rPr>
          <w:sz w:val="16"/>
          <w:szCs w:val="16"/>
        </w:rPr>
        <w:t>)</w:t>
      </w:r>
    </w:p>
    <w:p w:rsidR="00FC7C2E" w:rsidRPr="008C2C48" w:rsidP="00FC7C2E" w14:paraId="3492C28A" w14:textId="77777777">
      <w:pPr>
        <w:numPr>
          <w:ilvl w:val="0"/>
          <w:numId w:val="3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>coccidiostatici e istomonostatici</w:t>
      </w:r>
    </w:p>
    <w:p w:rsidR="00FC7C2E" w:rsidRPr="008C2C48" w:rsidP="00FC7C2E" w14:paraId="7D3DFFCC" w14:textId="77777777">
      <w:pPr>
        <w:tabs>
          <w:tab w:val="left" w:pos="2977"/>
        </w:tabs>
        <w:rPr>
          <w:rFonts w:cs="Arial"/>
          <w:sz w:val="16"/>
          <w:szCs w:val="16"/>
        </w:rPr>
      </w:pPr>
    </w:p>
    <w:p w:rsidR="00FC7C2E" w:rsidRPr="00B82510" w:rsidP="00FC7C2E" w14:paraId="4E8B22E1" w14:textId="77777777">
      <w:pPr>
        <w:tabs>
          <w:tab w:val="left" w:pos="2977"/>
        </w:tabs>
        <w:rPr>
          <w:rFonts w:cs="Arial"/>
          <w:sz w:val="20"/>
          <w:szCs w:val="20"/>
        </w:rPr>
      </w:pPr>
      <w:r>
        <w:rPr>
          <w:sz w:val="20"/>
        </w:rPr>
        <w:t xml:space="preserve">3. </w:t>
      </w:r>
      <w:r>
        <w:t xml:space="preserve">Produzione </w:t>
      </w:r>
      <w:r>
        <w:rPr>
          <w:b/>
          <w:bCs/>
          <w:u w:val="single"/>
        </w:rPr>
        <w:t>di alimenti composti</w:t>
      </w:r>
      <w:r>
        <w:t xml:space="preserve"> che contengono gli additivi seguenti (o premiscele di tali additivi)</w:t>
      </w:r>
    </w:p>
    <w:p w:rsidR="00FC7C2E" w:rsidRPr="005D59FE" w:rsidP="00FC7C2E" w14:paraId="4AC5EFA0" w14:textId="77777777">
      <w:pPr>
        <w:numPr>
          <w:ilvl w:val="0"/>
          <w:numId w:val="4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>coccidiostatici e istomonostatici</w:t>
      </w:r>
    </w:p>
    <w:p w:rsidR="00FC7C2E" w:rsidRPr="00D90A70" w:rsidP="00FC7C2E" w14:paraId="26869775" w14:textId="77777777">
      <w:pPr>
        <w:numPr>
          <w:ilvl w:val="0"/>
          <w:numId w:val="3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>
        <w:rPr>
          <w:sz w:val="20"/>
        </w:rPr>
        <w:t>a</w:t>
      </w:r>
      <w:r w:rsidRPr="00D90A70">
        <w:rPr>
          <w:sz w:val="20"/>
        </w:rPr>
        <w:t>ltri additivi zootecnici</w:t>
      </w:r>
      <w:r>
        <w:t xml:space="preserve"> </w:t>
      </w:r>
      <w:r w:rsidRPr="0097187F">
        <w:rPr>
          <w:sz w:val="16"/>
          <w:szCs w:val="16"/>
        </w:rPr>
        <w:t xml:space="preserve">(v. lista </w:t>
      </w:r>
      <w:r>
        <w:rPr>
          <w:sz w:val="16"/>
          <w:szCs w:val="16"/>
        </w:rPr>
        <w:t>più in alto</w:t>
      </w:r>
      <w:r w:rsidRPr="0097187F">
        <w:rPr>
          <w:sz w:val="16"/>
          <w:szCs w:val="16"/>
        </w:rPr>
        <w:t>)</w:t>
      </w:r>
    </w:p>
    <w:p w:rsidR="00FC7C2E" w:rsidRPr="00335C33" w:rsidP="00FC7C2E" w14:paraId="146D1E2D" w14:textId="77777777">
      <w:pPr>
        <w:rPr>
          <w:rFonts w:cs="Arial"/>
          <w:sz w:val="16"/>
          <w:szCs w:val="16"/>
        </w:rPr>
      </w:pPr>
    </w:p>
    <w:p w:rsidR="00FC7C2E" w:rsidRPr="008C2C48" w:rsidP="00FC7C2E" w14:paraId="392B607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b/>
          <w:sz w:val="20"/>
        </w:rPr>
        <w:t>Osservazioni:</w:t>
      </w:r>
    </w:p>
    <w:p w:rsidR="00FC7C2E" w:rsidRPr="008C2C48" w:rsidP="00FC7C2E" w14:paraId="501F9C7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bookmarkStart w:id="12" w:name="Texte12"/>
    <w:p w:rsidR="00FC7C2E" w:rsidRPr="008C2C48" w:rsidP="00FC7C2E" w14:paraId="67C1D9F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bookmarkEnd w:id="12"/>
    </w:p>
    <w:bookmarkStart w:id="13" w:name="Texte13"/>
    <w:p w:rsidR="00FC7C2E" w:rsidRPr="008C2C48" w:rsidP="00FC7C2E" w14:paraId="12D3D20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3"/>
            <w:enabled/>
            <w:calcOnExit w:val="0"/>
            <w:textInput/>
          </w:ffData>
        </w:fldChar>
      </w:r>
      <w:r w:rsidRPr="008C2C48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bookmarkEnd w:id="13"/>
    </w:p>
    <w:p w:rsidR="00FC7C2E" w:rsidRPr="008C2C48" w:rsidP="00FC7C2E" w14:paraId="632DA664" w14:textId="77777777">
      <w:pPr>
        <w:rPr>
          <w:rFonts w:cs="Arial"/>
          <w:sz w:val="20"/>
          <w:szCs w:val="20"/>
        </w:rPr>
      </w:pPr>
    </w:p>
    <w:p w:rsidR="00FC7C2E" w:rsidRPr="005D59FE" w:rsidP="00FC7C2E" w14:paraId="69554595" w14:textId="77777777">
      <w:pPr>
        <w:tabs>
          <w:tab w:val="left" w:pos="5670"/>
        </w:tabs>
        <w:rPr>
          <w:rFonts w:cs="Arial"/>
          <w:sz w:val="20"/>
          <w:szCs w:val="20"/>
        </w:rPr>
      </w:pPr>
      <w:r>
        <w:rPr>
          <w:sz w:val="20"/>
        </w:rPr>
        <w:t>La correttezza delle informazioni fornite in questo formulario è confermata da:</w:t>
      </w:r>
    </w:p>
    <w:p w:rsidR="00FC7C2E" w:rsidRPr="00335C33" w:rsidP="00FC7C2E" w14:paraId="075B5D9E" w14:textId="77777777">
      <w:pPr>
        <w:tabs>
          <w:tab w:val="left" w:pos="5670"/>
        </w:tabs>
        <w:rPr>
          <w:rFonts w:cs="Arial"/>
          <w:sz w:val="20"/>
          <w:szCs w:val="20"/>
        </w:rPr>
      </w:pPr>
    </w:p>
    <w:p w:rsidR="00FC7C2E" w:rsidRPr="005D59FE" w:rsidP="00FC7C2E" w14:paraId="57232CDF" w14:textId="77777777">
      <w:pPr>
        <w:tabs>
          <w:tab w:val="left" w:pos="5670"/>
        </w:tabs>
        <w:rPr>
          <w:rFonts w:cs="Arial"/>
          <w:sz w:val="20"/>
          <w:szCs w:val="20"/>
        </w:rPr>
      </w:pPr>
      <w:r>
        <w:rPr>
          <w:sz w:val="20"/>
        </w:rPr>
        <w:t>Cognome e nome in stampatello:</w:t>
      </w:r>
      <w:r>
        <w:rPr>
          <w:sz w:val="20"/>
        </w:rPr>
        <w:tab/>
        <w:t>Firma:</w:t>
      </w:r>
    </w:p>
    <w:p w:rsidR="00FC7C2E" w:rsidRPr="00335C33" w:rsidP="00FC7C2E" w14:paraId="7B7D42DF" w14:textId="77777777">
      <w:pPr>
        <w:tabs>
          <w:tab w:val="left" w:pos="5670"/>
        </w:tabs>
        <w:rPr>
          <w:rFonts w:cs="Arial"/>
          <w:sz w:val="16"/>
          <w:szCs w:val="16"/>
        </w:rPr>
      </w:pPr>
    </w:p>
    <w:p w:rsidR="00FC7C2E" w:rsidRPr="005B197A" w:rsidP="00FC7C2E" w14:paraId="0F7B5961" w14:textId="77777777">
      <w:pPr>
        <w:tabs>
          <w:tab w:val="left" w:pos="567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</w:rPr>
        <w:fldChar w:fldCharType="begin" w:fldLock="1">
          <w:ffData>
            <w:name w:val="Texte14"/>
            <w:enabled/>
            <w:calcOnExit w:val="0"/>
            <w:textInput/>
          </w:ffData>
        </w:fldChar>
      </w:r>
      <w:r w:rsidRPr="00B162F8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r>
        <w:rPr>
          <w:sz w:val="20"/>
        </w:rPr>
        <w:tab/>
        <w:t xml:space="preserve"> …………………………………………</w:t>
      </w:r>
    </w:p>
    <w:p w:rsidR="00FC7C2E" w:rsidRPr="00335C33" w:rsidP="00FC7C2E" w14:paraId="0A20952A" w14:textId="77777777">
      <w:pPr>
        <w:tabs>
          <w:tab w:val="left" w:pos="5670"/>
        </w:tabs>
        <w:rPr>
          <w:rFonts w:cs="Arial"/>
          <w:sz w:val="20"/>
          <w:szCs w:val="20"/>
        </w:rPr>
      </w:pPr>
    </w:p>
    <w:p w:rsidR="00FC7C2E" w:rsidRPr="00B162F8" w:rsidP="00FC7C2E" w14:paraId="1F072535" w14:textId="77777777">
      <w:pPr>
        <w:tabs>
          <w:tab w:val="left" w:pos="5670"/>
        </w:tabs>
        <w:rPr>
          <w:rFonts w:cs="Arial"/>
          <w:sz w:val="20"/>
          <w:szCs w:val="20"/>
        </w:rPr>
      </w:pPr>
      <w:r>
        <w:rPr>
          <w:sz w:val="20"/>
        </w:rPr>
        <w:t xml:space="preserve">Data: </w:t>
      </w:r>
      <w:bookmarkStart w:id="14" w:name="Texte14"/>
      <w:r w:rsidRPr="008C2C48">
        <w:rPr>
          <w:rFonts w:cs="Arial"/>
          <w:sz w:val="20"/>
        </w:rPr>
        <w:fldChar w:fldCharType="begin" w:fldLock="1">
          <w:ffData>
            <w:name w:val="Texte14"/>
            <w:enabled/>
            <w:calcOnExit w:val="0"/>
            <w:textInput/>
          </w:ffData>
        </w:fldChar>
      </w:r>
      <w:r w:rsidRPr="00B162F8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bookmarkEnd w:id="14"/>
      <w:r>
        <w:rPr>
          <w:sz w:val="20"/>
        </w:rPr>
        <w:t xml:space="preserve">  </w:t>
      </w:r>
      <w:r>
        <w:rPr>
          <w:sz w:val="20"/>
        </w:rPr>
        <w:tab/>
        <w:t xml:space="preserve">Luogo: </w:t>
      </w:r>
      <w:bookmarkStart w:id="15" w:name="Texte15"/>
      <w:r w:rsidRPr="008C2C48">
        <w:rPr>
          <w:rFonts w:cs="Arial"/>
          <w:sz w:val="20"/>
        </w:rPr>
        <w:fldChar w:fldCharType="begin" w:fldLock="1">
          <w:ffData>
            <w:name w:val="Texte15"/>
            <w:enabled/>
            <w:calcOnExit w:val="0"/>
            <w:textInput/>
          </w:ffData>
        </w:fldChar>
      </w:r>
      <w:r w:rsidRPr="00B162F8">
        <w:rPr>
          <w:rFonts w:cs="Arial"/>
          <w:sz w:val="20"/>
        </w:rPr>
        <w:instrText xml:space="preserve"> FORMTEXT </w:instrText>
      </w:r>
      <w:r w:rsidRPr="008C2C48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8C2C48">
        <w:rPr>
          <w:rFonts w:cs="Arial"/>
          <w:sz w:val="20"/>
        </w:rPr>
        <w:fldChar w:fldCharType="end"/>
      </w:r>
      <w:bookmarkEnd w:id="15"/>
    </w:p>
    <w:p w:rsidR="00FC7C2E" w:rsidRPr="00335C33" w:rsidP="00FC7C2E" w14:paraId="702B1786" w14:textId="77777777">
      <w:pPr>
        <w:tabs>
          <w:tab w:val="left" w:pos="5670"/>
        </w:tabs>
        <w:rPr>
          <w:rFonts w:cs="Arial"/>
          <w:sz w:val="16"/>
          <w:szCs w:val="16"/>
        </w:rPr>
      </w:pPr>
    </w:p>
    <w:p w:rsidR="00FC7C2E" w:rsidRPr="00335C33" w:rsidP="00FC7C2E" w14:paraId="40327580" w14:textId="77777777">
      <w:pPr>
        <w:tabs>
          <w:tab w:val="left" w:pos="5670"/>
        </w:tabs>
        <w:rPr>
          <w:rFonts w:cs="Arial"/>
          <w:sz w:val="16"/>
          <w:szCs w:val="16"/>
        </w:rPr>
      </w:pPr>
    </w:p>
    <w:p w:rsidR="00FC7C2E" w:rsidRPr="00B162F8" w:rsidP="00FC7C2E" w14:paraId="6AD29939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</w:rPr>
      </w:pPr>
      <w:r>
        <w:rPr>
          <w:sz w:val="20"/>
        </w:rPr>
        <w:t>Inviare il formulario</w:t>
      </w:r>
    </w:p>
    <w:p w:rsidR="00FC7C2E" w:rsidRPr="00B162F8" w:rsidP="00FC7C2E" w14:paraId="2C4D04DD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</w:rPr>
      </w:pPr>
      <w:r>
        <w:rPr>
          <w:sz w:val="20"/>
        </w:rPr>
        <w:t>firmato a:</w:t>
      </w:r>
      <w:r>
        <w:rPr>
          <w:sz w:val="18"/>
        </w:rPr>
        <w:tab/>
      </w:r>
      <w:r>
        <w:rPr>
          <w:sz w:val="20"/>
        </w:rPr>
        <w:t xml:space="preserve">Agroscope </w:t>
      </w:r>
    </w:p>
    <w:p w:rsidR="00FC7C2E" w:rsidRPr="00B162F8" w:rsidP="00FC7C2E" w14:paraId="21C04E28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</w:rPr>
      </w:pPr>
      <w:r>
        <w:rPr>
          <w:sz w:val="20"/>
        </w:rPr>
        <w:tab/>
        <w:t>Controllo ufficiale degli alimenti per animali</w:t>
      </w:r>
    </w:p>
    <w:p w:rsidR="00FC7C2E" w:rsidRPr="00335C33" w:rsidP="00FC7C2E" w14:paraId="69830D06" w14:textId="77777777">
      <w:pPr>
        <w:tabs>
          <w:tab w:val="left" w:pos="2977"/>
          <w:tab w:val="left" w:pos="5670"/>
          <w:tab w:val="left" w:pos="6379"/>
          <w:tab w:val="left" w:pos="7230"/>
        </w:tabs>
        <w:rPr>
          <w:rFonts w:cs="Arial"/>
          <w:sz w:val="20"/>
          <w:szCs w:val="16"/>
          <w:lang w:val="fr-FR"/>
        </w:rPr>
      </w:pPr>
      <w:r>
        <w:rPr>
          <w:sz w:val="20"/>
        </w:rPr>
        <w:tab/>
      </w:r>
      <w:r w:rsidRPr="00335C33">
        <w:rPr>
          <w:sz w:val="20"/>
          <w:lang w:val="fr-FR"/>
        </w:rPr>
        <w:t>Route de la Tioleyre 4</w:t>
      </w:r>
      <w:r w:rsidRPr="00335C33">
        <w:rPr>
          <w:sz w:val="20"/>
          <w:lang w:val="fr-FR"/>
        </w:rPr>
        <w:tab/>
        <w:t xml:space="preserve">Tel. </w:t>
      </w:r>
      <w:r>
        <w:rPr>
          <w:sz w:val="20"/>
          <w:lang w:val="fr-FR"/>
        </w:rPr>
        <w:tab/>
      </w:r>
      <w:r w:rsidRPr="00335C33">
        <w:rPr>
          <w:sz w:val="20"/>
          <w:lang w:val="fr-FR"/>
        </w:rPr>
        <w:t>058 46</w:t>
      </w:r>
      <w:r w:rsidR="0009766A">
        <w:rPr>
          <w:sz w:val="20"/>
          <w:lang w:val="fr-FR"/>
        </w:rPr>
        <w:t>6</w:t>
      </w:r>
      <w:r w:rsidRPr="00335C33">
        <w:rPr>
          <w:sz w:val="20"/>
          <w:lang w:val="fr-FR"/>
        </w:rPr>
        <w:t xml:space="preserve"> </w:t>
      </w:r>
      <w:r w:rsidR="0009766A">
        <w:rPr>
          <w:sz w:val="20"/>
          <w:lang w:val="fr-FR"/>
        </w:rPr>
        <w:t>71</w:t>
      </w:r>
      <w:r w:rsidRPr="00335C33">
        <w:rPr>
          <w:sz w:val="20"/>
          <w:lang w:val="fr-FR"/>
        </w:rPr>
        <w:t xml:space="preserve"> </w:t>
      </w:r>
      <w:r w:rsidR="0009766A">
        <w:rPr>
          <w:sz w:val="20"/>
          <w:lang w:val="fr-FR"/>
        </w:rPr>
        <w:t>11</w:t>
      </w:r>
    </w:p>
    <w:p w:rsidR="00FC7C2E" w:rsidRPr="00FC7C2E" w:rsidP="00FC7C2E" w14:paraId="63979DBB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FR"/>
        </w:rPr>
      </w:pPr>
      <w:r w:rsidRPr="00335C33">
        <w:rPr>
          <w:sz w:val="20"/>
          <w:lang w:val="fr-FR"/>
        </w:rPr>
        <w:tab/>
      </w:r>
      <w:r w:rsidRPr="00FC7C2E">
        <w:rPr>
          <w:sz w:val="20"/>
          <w:lang w:val="fr-FR"/>
        </w:rPr>
        <w:t>1725 Posieux</w:t>
      </w:r>
      <w:r w:rsidRPr="00FC7C2E">
        <w:rPr>
          <w:sz w:val="20"/>
          <w:lang w:val="fr-FR"/>
        </w:rPr>
        <w:tab/>
      </w:r>
    </w:p>
    <w:p w:rsidR="00FC7C2E" w:rsidRPr="00FC7C2E" w:rsidP="00FC7C2E" w14:paraId="4A8B071E" w14:textId="77777777">
      <w:pPr>
        <w:tabs>
          <w:tab w:val="left" w:pos="2552"/>
          <w:tab w:val="left" w:pos="5670"/>
          <w:tab w:val="left" w:pos="7230"/>
        </w:tabs>
        <w:rPr>
          <w:rFonts w:cs="Arial"/>
          <w:sz w:val="20"/>
          <w:szCs w:val="16"/>
          <w:lang w:val="fr-FR"/>
        </w:rPr>
      </w:pPr>
      <w:r w:rsidRPr="00FC7C2E">
        <w:rPr>
          <w:sz w:val="20"/>
          <w:lang w:val="fr-FR"/>
        </w:rPr>
        <w:tab/>
      </w:r>
      <w:r w:rsidRPr="00FC7C2E">
        <w:rPr>
          <w:sz w:val="20"/>
          <w:lang w:val="fr-FR"/>
        </w:rPr>
        <w:tab/>
      </w:r>
      <w:hyperlink r:id="rId5" w:history="1">
        <w:r w:rsidRPr="00FC7C2E">
          <w:rPr>
            <w:rStyle w:val="Hyperlink"/>
            <w:sz w:val="20"/>
            <w:lang w:val="fr-FR"/>
          </w:rPr>
          <w:t>www.coaa.agroscope.ch</w:t>
        </w:r>
      </w:hyperlink>
    </w:p>
    <w:p w:rsidR="00E25C27" w:rsidRPr="0009766A" w:rsidP="0009766A" w14:paraId="529CF139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FR"/>
        </w:rPr>
      </w:pPr>
      <w:r w:rsidRPr="00FC7C2E">
        <w:rPr>
          <w:sz w:val="20"/>
          <w:lang w:val="fr-FR"/>
        </w:rPr>
        <w:tab/>
      </w:r>
      <w:r w:rsidRPr="00FC7C2E">
        <w:rPr>
          <w:sz w:val="20"/>
          <w:lang w:val="fr-FR"/>
        </w:rPr>
        <w:tab/>
      </w:r>
      <w:hyperlink r:id="rId6" w:history="1">
        <w:r w:rsidRPr="00FC7C2E">
          <w:rPr>
            <w:rStyle w:val="Hyperlink"/>
            <w:sz w:val="20"/>
            <w:lang w:val="fr-FR"/>
          </w:rPr>
          <w:t>Controledesaliments@agroscope.admin.ch</w:t>
        </w:r>
      </w:hyperlink>
    </w:p>
    <w:sectPr w:rsidSect="00FC7C2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" w:right="707" w:bottom="567" w:left="1304" w:header="357" w:footer="36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E0B" w:rsidP="00CA1E0B" w14:paraId="18033909" w14:textId="77777777">
    <w:pPr>
      <w:pStyle w:val="Header"/>
      <w:tabs>
        <w:tab w:val="clear" w:pos="4536"/>
        <w:tab w:val="center" w:pos="4820"/>
        <w:tab w:val="clear" w:pos="9072"/>
        <w:tab w:val="right" w:pos="9356"/>
      </w:tabs>
      <w:rPr>
        <w:sz w:val="20"/>
        <w:szCs w:val="20"/>
      </w:rPr>
    </w:pPr>
  </w:p>
  <w:p w:rsidR="0009766A" w:rsidRPr="00DB637F" w:rsidP="0009766A" w14:paraId="4EAFC45E" w14:textId="77777777">
    <w:pPr>
      <w:tabs>
        <w:tab w:val="center" w:pos="4820"/>
        <w:tab w:val="right" w:pos="9356"/>
      </w:tabs>
      <w:rPr>
        <w:rFonts w:eastAsia="Calibri" w:cs="Arial"/>
        <w:sz w:val="20"/>
        <w:szCs w:val="20"/>
        <w:lang w:val="fr-CH" w:eastAsia="en-US"/>
      </w:rPr>
    </w:pPr>
    <w:r w:rsidRPr="00DB637F">
      <w:rPr>
        <w:rFonts w:eastAsia="Calibri" w:cs="Arial"/>
        <w:sz w:val="20"/>
        <w:szCs w:val="20"/>
        <w:lang w:val="fr-CH" w:eastAsia="en-US"/>
      </w:rPr>
      <w:t>Auteur : Jacobs Morgane</w:t>
    </w:r>
    <w:r w:rsidRPr="00DB637F">
      <w:rPr>
        <w:rFonts w:eastAsia="Calibri" w:cs="Arial"/>
        <w:sz w:val="20"/>
        <w:szCs w:val="20"/>
        <w:lang w:val="fr-CH" w:eastAsia="en-US"/>
      </w:rPr>
      <w:tab/>
    </w:r>
    <w:r w:rsidRPr="00DB637F">
      <w:rPr>
        <w:rFonts w:eastAsia="Calibri" w:cs="Arial"/>
        <w:sz w:val="20"/>
        <w:szCs w:val="20"/>
        <w:lang w:val="fr-CH" w:eastAsia="en-US"/>
      </w:rPr>
      <w:tab/>
      <w:t xml:space="preserve">Version : 2 </w:t>
    </w:r>
  </w:p>
  <w:p w:rsidR="0009766A" w:rsidRPr="00DB637F" w:rsidP="0009766A" w14:paraId="480D2988" w14:textId="77777777">
    <w:pPr>
      <w:tabs>
        <w:tab w:val="right" w:pos="9356"/>
      </w:tabs>
      <w:rPr>
        <w:rFonts w:eastAsia="Calibri" w:cs="Arial"/>
        <w:szCs w:val="22"/>
        <w:lang w:val="fr-CH" w:eastAsia="en-US"/>
      </w:rPr>
    </w:pPr>
    <w:r w:rsidRPr="00DB637F">
      <w:rPr>
        <w:rFonts w:eastAsia="Calibri" w:cs="Arial"/>
        <w:sz w:val="20"/>
        <w:szCs w:val="20"/>
        <w:lang w:val="fr-CH" w:eastAsia="en-US"/>
      </w:rPr>
      <w:t>Approuvé par : Clément Céline</w:t>
    </w:r>
    <w:r w:rsidRPr="00DB637F">
      <w:rPr>
        <w:rFonts w:eastAsia="Calibri" w:cs="Arial"/>
        <w:szCs w:val="22"/>
        <w:lang w:val="fr-CH" w:eastAsia="en-US"/>
      </w:rPr>
      <w:tab/>
    </w:r>
    <w:r w:rsidRPr="00DB637F">
      <w:rPr>
        <w:rFonts w:eastAsia="Calibri" w:cs="Arial"/>
        <w:sz w:val="20"/>
        <w:szCs w:val="20"/>
        <w:lang w:val="fr-CH" w:eastAsia="en-US"/>
      </w:rPr>
      <w:t xml:space="preserve">du : </w:t>
    </w:r>
    <w:r w:rsidRPr="00DB637F" w:rsidR="003B0838">
      <w:rPr>
        <w:rFonts w:eastAsia="Calibri" w:cs="Arial"/>
        <w:sz w:val="20"/>
        <w:szCs w:val="20"/>
        <w:lang w:val="fr-CH" w:eastAsia="en-US"/>
      </w:rPr>
      <w:t>16.02.2024</w:t>
    </w:r>
  </w:p>
  <w:p w:rsidR="00CA1E0B" w:rsidRPr="00DB637F" w:rsidP="00CA1E0B" w14:paraId="3BFF2903" w14:textId="77777777">
    <w:pPr>
      <w:pStyle w:val="Header"/>
      <w:tabs>
        <w:tab w:val="left" w:pos="1560"/>
        <w:tab w:val="clear" w:pos="4536"/>
        <w:tab w:val="center" w:pos="4820"/>
        <w:tab w:val="clear" w:pos="9072"/>
        <w:tab w:val="right" w:pos="9356"/>
      </w:tabs>
      <w:rPr>
        <w:sz w:val="18"/>
        <w:szCs w:val="18"/>
        <w:lang w:val="fr-CH"/>
      </w:rPr>
    </w:pPr>
    <w:r w:rsidRPr="00DB637F">
      <w:rPr>
        <w:sz w:val="18"/>
        <w:lang w:val="fr-CH"/>
      </w:rPr>
      <w:tab/>
    </w:r>
  </w:p>
  <w:p w:rsidR="00CA1E0B" w:rsidRPr="00DB637F" w:rsidP="00CA1E0B" w14:paraId="46D5336D" w14:textId="77777777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5111" w:rsidRPr="00F65111" w:rsidP="00F65111" w14:paraId="0AD7976A" w14:textId="77777777">
    <w:pPr>
      <w:tabs>
        <w:tab w:val="center" w:pos="4820"/>
        <w:tab w:val="right" w:pos="9356"/>
      </w:tabs>
      <w:rPr>
        <w:rFonts w:eastAsia="Calibri" w:cs="Arial"/>
        <w:szCs w:val="22"/>
        <w:lang w:val="fr-CH" w:eastAsia="en-US"/>
      </w:rPr>
    </w:pPr>
    <w:r w:rsidRPr="00F65111">
      <w:rPr>
        <w:rFonts w:eastAsia="Calibri" w:cs="Arial"/>
        <w:szCs w:val="22"/>
        <w:lang w:val="fr-CH" w:eastAsia="en-US"/>
      </w:rPr>
      <w:tab/>
    </w:r>
  </w:p>
  <w:p w:rsidR="00F65111" w:rsidRPr="00F65111" w:rsidP="00F65111" w14:paraId="0BD87F86" w14:textId="77777777">
    <w:pPr>
      <w:tabs>
        <w:tab w:val="center" w:pos="4820"/>
        <w:tab w:val="right" w:pos="9356"/>
      </w:tabs>
      <w:rPr>
        <w:rFonts w:eastAsia="Calibri" w:cs="Arial"/>
        <w:sz w:val="12"/>
        <w:szCs w:val="12"/>
        <w:lang w:val="fr-CH" w:eastAsia="en-US"/>
      </w:rPr>
    </w:pPr>
  </w:p>
  <w:p w:rsidR="00F65111" w:rsidRPr="00F65111" w:rsidP="00F65111" w14:paraId="0BA0EC22" w14:textId="77777777">
    <w:pPr>
      <w:tabs>
        <w:tab w:val="center" w:pos="4820"/>
        <w:tab w:val="right" w:pos="9356"/>
      </w:tabs>
      <w:rPr>
        <w:rFonts w:eastAsia="Calibri" w:cs="Arial"/>
        <w:sz w:val="20"/>
        <w:szCs w:val="20"/>
        <w:lang w:val="fr-CH" w:eastAsia="en-US"/>
      </w:rPr>
    </w:pPr>
    <w:r w:rsidRPr="00F65111">
      <w:rPr>
        <w:rFonts w:eastAsia="Calibri" w:cs="Arial"/>
        <w:sz w:val="20"/>
        <w:szCs w:val="20"/>
        <w:lang w:val="fr-CH" w:eastAsia="en-US"/>
      </w:rPr>
      <w:t>Auteur : Jacobs Morgane</w:t>
    </w:r>
    <w:r w:rsidRPr="00F65111">
      <w:rPr>
        <w:rFonts w:eastAsia="Calibri" w:cs="Arial"/>
        <w:sz w:val="20"/>
        <w:szCs w:val="20"/>
        <w:lang w:val="fr-CH" w:eastAsia="en-US"/>
      </w:rPr>
      <w:tab/>
    </w:r>
    <w:r w:rsidRPr="00F65111">
      <w:rPr>
        <w:rFonts w:eastAsia="Calibri" w:cs="Arial"/>
        <w:sz w:val="20"/>
        <w:szCs w:val="20"/>
        <w:lang w:val="fr-CH" w:eastAsia="en-US"/>
      </w:rPr>
      <w:tab/>
      <w:t xml:space="preserve">Version : 2 </w:t>
    </w:r>
  </w:p>
  <w:p w:rsidR="00F65111" w:rsidRPr="00F65111" w:rsidP="00F65111" w14:paraId="378F8D86" w14:textId="77777777">
    <w:pPr>
      <w:tabs>
        <w:tab w:val="right" w:pos="9356"/>
      </w:tabs>
      <w:rPr>
        <w:rFonts w:eastAsia="Calibri" w:cs="Arial"/>
        <w:szCs w:val="22"/>
        <w:lang w:val="fr-CH" w:eastAsia="en-US"/>
      </w:rPr>
    </w:pPr>
    <w:r w:rsidRPr="00F65111">
      <w:rPr>
        <w:rFonts w:eastAsia="Calibri" w:cs="Arial"/>
        <w:sz w:val="20"/>
        <w:szCs w:val="20"/>
        <w:lang w:val="fr-CH" w:eastAsia="en-US"/>
      </w:rPr>
      <w:t>Approuvé par : Clément Céline</w:t>
    </w:r>
    <w:r w:rsidRPr="00F65111">
      <w:rPr>
        <w:rFonts w:eastAsia="Calibri" w:cs="Arial"/>
        <w:szCs w:val="22"/>
        <w:lang w:val="fr-CH" w:eastAsia="en-US"/>
      </w:rPr>
      <w:tab/>
    </w:r>
    <w:r w:rsidRPr="00F65111">
      <w:rPr>
        <w:rFonts w:eastAsia="Calibri" w:cs="Arial"/>
        <w:sz w:val="20"/>
        <w:szCs w:val="20"/>
        <w:lang w:val="fr-CH" w:eastAsia="en-US"/>
      </w:rPr>
      <w:t xml:space="preserve">du : </w:t>
    </w:r>
    <w:r w:rsidR="003B0838">
      <w:rPr>
        <w:rFonts w:eastAsia="Calibri" w:cs="Arial"/>
        <w:sz w:val="20"/>
        <w:szCs w:val="20"/>
        <w:lang w:val="fr-CH" w:eastAsia="en-US"/>
      </w:rPr>
      <w:t>16.02.2024</w:t>
    </w:r>
  </w:p>
  <w:p w:rsidR="00CA1E0B" w:rsidRPr="00F65111" w:rsidP="00CA1E0B" w14:paraId="193517DD" w14:textId="77777777">
    <w:pPr>
      <w:pStyle w:val="Header"/>
      <w:tabs>
        <w:tab w:val="left" w:pos="1560"/>
        <w:tab w:val="clear" w:pos="4536"/>
        <w:tab w:val="left" w:pos="4820"/>
        <w:tab w:val="clear" w:pos="9072"/>
        <w:tab w:val="right" w:pos="9356"/>
      </w:tabs>
      <w:rPr>
        <w:lang w:val="fr-CH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2EEB" w14:paraId="46CF2012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750pt;height:100pt;margin-top:0;margin-left:0;mso-position-horizontal:center;mso-position-horizontal-relative:page;mso-position-vertical:center;mso-position-vertical-relative:page;position:absolute;rotation:-45;z-index:-251654144" fillcolor="#d3d3d3" strokecolor="#d3d3d3">
          <v:textpath style="font-family:Aharoni"/>
        </v:shape>
      </w:pict>
    </w:r>
    <w:r>
      <w:pict>
        <v:shape id="WaterMarkFiligraneQN" o:spid="_x0000_s2050" type="#_x0000_t136" style="width:750pt;height:100pt;margin-top:0;margin-left:0;mso-position-horizontal:center;mso-position-horizontal-relative:page;mso-position-vertical:center;mso-position-vertical-relative:page;position:absolute;rotation:-45;z-index:-251658240" fillcolor="#d3d3d3" strokecolor="#d3d3d3">
          <v:textpath style="font-family:Aharon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E0B" w:rsidP="00CA1E0B" w14:paraId="21C0CE4E" w14:textId="77777777">
    <w:pPr>
      <w:pStyle w:val="Header"/>
      <w:rPr>
        <w:rFonts w:cs="Arial"/>
        <w:szCs w:val="22"/>
        <w:lang w:eastAsia="en-US"/>
      </w:rPr>
    </w:pPr>
  </w:p>
  <w:p w:rsidR="00CA1E0B" w:rsidRPr="00C80120" w:rsidP="00CA1E0B" w14:paraId="7CB73CA8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FiligraneQN" o:spid="_x0000_s2051" type="#_x0000_t136" style="width:750pt;height:100pt;margin-top:0;margin-left:0;mso-position-horizontal:center;mso-position-horizontal-relative:page;mso-position-vertical:center;mso-position-vertical-relative:page;position:absolute;rotation:-45;z-index:-251657216" fillcolor="#d3d3d3" strokecolor="#d3d3d3">
          <v:textpath style="font-family:Aharon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376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5415"/>
      <w:gridCol w:w="4961"/>
    </w:tblGrid>
    <w:tr w14:paraId="39ABF1B6" w14:textId="77777777" w:rsidTr="00CA1E0B">
      <w:tblPrEx>
        <w:tblW w:w="10376" w:type="dxa"/>
        <w:tblInd w:w="-595" w:type="dxa"/>
        <w:tblLayout w:type="fixed"/>
        <w:tblCellMar>
          <w:left w:w="71" w:type="dxa"/>
          <w:right w:w="71" w:type="dxa"/>
        </w:tblCellMar>
        <w:tblLook w:val="01E0"/>
      </w:tblPrEx>
      <w:trPr>
        <w:cantSplit/>
        <w:trHeight w:hRule="exact" w:val="1276"/>
      </w:trPr>
      <w:tc>
        <w:tcPr>
          <w:tcW w:w="5415" w:type="dxa"/>
        </w:tcPr>
        <w:p w:rsidR="00CA1E0B" w:rsidRPr="00200A9B" w:rsidP="00CA1E0B" w14:paraId="5D27BC8E" w14:textId="77777777">
          <w:pPr>
            <w:rPr>
              <w:noProof/>
              <w:sz w:val="15"/>
              <w:szCs w:val="20"/>
            </w:rPr>
          </w:pPr>
          <w:r w:rsidRPr="00FC7C2E">
            <w:rPr>
              <w:noProof/>
              <w:sz w:val="15"/>
            </w:rPr>
            <w:drawing>
              <wp:inline distT="0" distB="0" distL="0" distR="0">
                <wp:extent cx="1981200" cy="603250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A1E0B" w:rsidRPr="00200A9B" w:rsidP="00CA1E0B" w14:paraId="58796961" w14:textId="77777777">
          <w:pPr>
            <w:rPr>
              <w:noProof/>
              <w:sz w:val="15"/>
              <w:szCs w:val="20"/>
              <w:lang w:eastAsia="de-CH"/>
            </w:rPr>
          </w:pPr>
        </w:p>
      </w:tc>
      <w:tc>
        <w:tcPr>
          <w:tcW w:w="4961" w:type="dxa"/>
        </w:tcPr>
        <w:p w:rsidR="00CA1E0B" w:rsidRPr="00057F2C" w:rsidP="00CA1E0B" w14:paraId="44CC8741" w14:textId="77777777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</w:rPr>
          </w:pPr>
          <w:r>
            <w:rPr>
              <w:sz w:val="15"/>
            </w:rPr>
            <w:t>Dipartimento federale dell’economia,</w:t>
          </w:r>
          <w:r>
            <w:rPr>
              <w:sz w:val="15"/>
            </w:rPr>
            <w:br/>
            <w:t>della formazione e della ricerca DEFR</w:t>
          </w:r>
        </w:p>
        <w:p w:rsidR="00CA1E0B" w:rsidRPr="00335C33" w:rsidP="00CA1E0B" w14:paraId="756D9A5B" w14:textId="77777777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  <w:lang w:eastAsia="de-CH"/>
            </w:rPr>
          </w:pPr>
        </w:p>
        <w:p w:rsidR="00CA1E0B" w:rsidRPr="00747BEB" w:rsidP="00CA1E0B" w14:paraId="08C79BC9" w14:textId="77777777">
          <w:pPr>
            <w:suppressAutoHyphens/>
            <w:spacing w:after="100" w:line="200" w:lineRule="exact"/>
            <w:contextualSpacing/>
            <w:rPr>
              <w:rFonts w:cs="Arial"/>
              <w:b/>
              <w:noProof/>
              <w:sz w:val="15"/>
              <w:szCs w:val="20"/>
            </w:rPr>
          </w:pPr>
          <w:r>
            <w:rPr>
              <w:b/>
              <w:sz w:val="15"/>
            </w:rPr>
            <w:t>Agroscope</w:t>
          </w:r>
        </w:p>
        <w:p w:rsidR="00CA1E0B" w:rsidRPr="00057F2C" w:rsidP="00CA1E0B" w14:paraId="6CB011E8" w14:textId="77777777">
          <w:pPr>
            <w:suppressAutoHyphens/>
            <w:spacing w:line="200" w:lineRule="exact"/>
            <w:rPr>
              <w:rFonts w:cs="Arial"/>
              <w:noProof/>
              <w:sz w:val="15"/>
              <w:szCs w:val="20"/>
            </w:rPr>
          </w:pPr>
          <w:r>
            <w:rPr>
              <w:sz w:val="15"/>
            </w:rPr>
            <w:t>Controllo degli alimenti per animali</w:t>
          </w:r>
        </w:p>
      </w:tc>
    </w:tr>
  </w:tbl>
  <w:p w:rsidR="00CA1E0B" w:rsidRPr="00335C33" w14:paraId="1464937C" w14:textId="77777777">
    <w:pPr>
      <w:pStyle w:val="Header"/>
      <w:rPr>
        <w:sz w:val="2"/>
        <w:szCs w:val="2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width:750pt;height:100pt;margin-top:0;margin-left:0;mso-position-horizontal:center;mso-position-horizontal-relative:page;mso-position-vertical:center;mso-position-vertical-relative:page;position:absolute;rotation:-45;z-index:-251655168" fillcolor="#d3d3d3" strokecolor="#d3d3d3">
          <v:textpath style="font-family:Aharoni"/>
        </v:shape>
      </w:pict>
    </w:r>
    <w:r>
      <w:pict>
        <v:shape id="WaterMarkFiligraneQN" o:spid="_x0000_s2053" type="#_x0000_t136" style="width:750pt;height:100pt;margin-top:0;margin-left:0;mso-position-horizontal:center;mso-position-horizontal-relative:page;mso-position-vertical:center;mso-position-vertical-relative:page;position:absolute;rotation:-45;z-index:-251656192" fillcolor="#d3d3d3" strokecolor="#d3d3d3">
          <v:textpath style="font-family:Aharon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07AEB"/>
    <w:multiLevelType w:val="hybridMultilevel"/>
    <w:tmpl w:val="BDBA2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63CE9"/>
    <w:multiLevelType w:val="hybridMultilevel"/>
    <w:tmpl w:val="D264F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556284"/>
    <w:multiLevelType w:val="hybridMultilevel"/>
    <w:tmpl w:val="D10EB98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B496E"/>
    <w:multiLevelType w:val="hybridMultilevel"/>
    <w:tmpl w:val="67721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430276">
    <w:abstractNumId w:val="2"/>
  </w:num>
  <w:num w:numId="2" w16cid:durableId="243999349">
    <w:abstractNumId w:val="3"/>
  </w:num>
  <w:num w:numId="3" w16cid:durableId="1196650439">
    <w:abstractNumId w:val="1"/>
  </w:num>
  <w:num w:numId="4" w16cid:durableId="15954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2E"/>
    <w:rsid w:val="00057F2C"/>
    <w:rsid w:val="0009766A"/>
    <w:rsid w:val="000D2301"/>
    <w:rsid w:val="001073C5"/>
    <w:rsid w:val="001207FA"/>
    <w:rsid w:val="00135027"/>
    <w:rsid w:val="00184ABF"/>
    <w:rsid w:val="001C357F"/>
    <w:rsid w:val="001F0711"/>
    <w:rsid w:val="00200A9B"/>
    <w:rsid w:val="0027334C"/>
    <w:rsid w:val="0029626F"/>
    <w:rsid w:val="002C5AAE"/>
    <w:rsid w:val="002D153A"/>
    <w:rsid w:val="00335C33"/>
    <w:rsid w:val="00352522"/>
    <w:rsid w:val="003B0838"/>
    <w:rsid w:val="00452EA6"/>
    <w:rsid w:val="00481F85"/>
    <w:rsid w:val="0056676A"/>
    <w:rsid w:val="005707A7"/>
    <w:rsid w:val="005A493A"/>
    <w:rsid w:val="005B197A"/>
    <w:rsid w:val="005D4F22"/>
    <w:rsid w:val="005D59FE"/>
    <w:rsid w:val="005D6414"/>
    <w:rsid w:val="00635FE7"/>
    <w:rsid w:val="00637EDF"/>
    <w:rsid w:val="006776AD"/>
    <w:rsid w:val="00692B7D"/>
    <w:rsid w:val="006C7137"/>
    <w:rsid w:val="006D69AD"/>
    <w:rsid w:val="00747BEB"/>
    <w:rsid w:val="007556E3"/>
    <w:rsid w:val="00827C74"/>
    <w:rsid w:val="008C076A"/>
    <w:rsid w:val="008C2C48"/>
    <w:rsid w:val="00953111"/>
    <w:rsid w:val="0097187F"/>
    <w:rsid w:val="009747D7"/>
    <w:rsid w:val="00A023EF"/>
    <w:rsid w:val="00A354AC"/>
    <w:rsid w:val="00A41384"/>
    <w:rsid w:val="00A96285"/>
    <w:rsid w:val="00AC244F"/>
    <w:rsid w:val="00AD60ED"/>
    <w:rsid w:val="00AE44B9"/>
    <w:rsid w:val="00B15499"/>
    <w:rsid w:val="00B162F8"/>
    <w:rsid w:val="00B82510"/>
    <w:rsid w:val="00BD144B"/>
    <w:rsid w:val="00BF314D"/>
    <w:rsid w:val="00BF6DD1"/>
    <w:rsid w:val="00C80120"/>
    <w:rsid w:val="00CA1E0B"/>
    <w:rsid w:val="00CE1C91"/>
    <w:rsid w:val="00D26564"/>
    <w:rsid w:val="00D90A70"/>
    <w:rsid w:val="00D943C7"/>
    <w:rsid w:val="00DB637F"/>
    <w:rsid w:val="00DD2EEB"/>
    <w:rsid w:val="00E11C89"/>
    <w:rsid w:val="00E25C27"/>
    <w:rsid w:val="00E32B67"/>
    <w:rsid w:val="00E55D99"/>
    <w:rsid w:val="00E5715D"/>
    <w:rsid w:val="00E67897"/>
    <w:rsid w:val="00EE78AD"/>
    <w:rsid w:val="00EF34F6"/>
    <w:rsid w:val="00F04BD6"/>
    <w:rsid w:val="00F15DBE"/>
    <w:rsid w:val="00F20802"/>
    <w:rsid w:val="00F65111"/>
    <w:rsid w:val="00F90BEB"/>
    <w:rsid w:val="00FC7C2E"/>
    <w:rsid w:val="00FE6CB7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7448FB"/>
  <w15:chartTrackingRefBased/>
  <w15:docId w15:val="{BB45A266-4F48-4C47-A204-35842F0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C2E"/>
    <w:rPr>
      <w:rFonts w:ascii="Arial" w:eastAsia="Times New Roman" w:hAnsi="Arial"/>
      <w:sz w:val="22"/>
      <w:szCs w:val="24"/>
      <w:lang w:val="it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-tteCar"/>
    <w:uiPriority w:val="99"/>
    <w:rsid w:val="00FC7C2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Header"/>
    <w:uiPriority w:val="99"/>
    <w:rsid w:val="00FC7C2E"/>
    <w:rPr>
      <w:rFonts w:ascii="Arial" w:eastAsia="Times New Roman" w:hAnsi="Arial" w:cs="Times New Roman"/>
      <w:kern w:val="0"/>
      <w:szCs w:val="24"/>
      <w:lang w:eastAsia="de-DE"/>
    </w:rPr>
  </w:style>
  <w:style w:type="paragraph" w:styleId="Footer">
    <w:name w:val="footer"/>
    <w:basedOn w:val="Normal"/>
    <w:link w:val="PieddepageCar"/>
    <w:rsid w:val="00FC7C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Footer"/>
    <w:rsid w:val="00FC7C2E"/>
    <w:rPr>
      <w:rFonts w:ascii="Arial" w:eastAsia="Times New Roman" w:hAnsi="Arial" w:cs="Times New Roman"/>
      <w:kern w:val="0"/>
      <w:szCs w:val="24"/>
      <w:lang w:eastAsia="de-DE"/>
    </w:rPr>
  </w:style>
  <w:style w:type="table" w:styleId="TableGrid">
    <w:name w:val="Table Grid"/>
    <w:basedOn w:val="TableNormal"/>
    <w:rsid w:val="00FC7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7C2E"/>
    <w:rPr>
      <w:color w:val="0563C1"/>
      <w:u w:val="single"/>
    </w:rPr>
  </w:style>
  <w:style w:type="character" w:styleId="CommentReference">
    <w:name w:val="annotation reference"/>
    <w:semiHidden/>
    <w:unhideWhenUsed/>
    <w:rsid w:val="00FC7C2E"/>
    <w:rPr>
      <w:sz w:val="16"/>
      <w:szCs w:val="16"/>
    </w:rPr>
  </w:style>
  <w:style w:type="paragraph" w:styleId="CommentText">
    <w:name w:val="annotation text"/>
    <w:basedOn w:val="Normal"/>
    <w:link w:val="CommentaireCar"/>
    <w:semiHidden/>
    <w:unhideWhenUsed/>
    <w:rsid w:val="00FC7C2E"/>
    <w:rPr>
      <w:sz w:val="20"/>
      <w:szCs w:val="20"/>
    </w:rPr>
  </w:style>
  <w:style w:type="character" w:customStyle="1" w:styleId="CommentaireCar">
    <w:name w:val="Commentaire Car"/>
    <w:link w:val="CommentText"/>
    <w:semiHidden/>
    <w:rsid w:val="00FC7C2E"/>
    <w:rPr>
      <w:rFonts w:ascii="Arial" w:eastAsia="Times New Roman" w:hAnsi="Arial" w:cs="Times New Roman"/>
      <w:kern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aa.agroscope.ch" TargetMode="External" /><Relationship Id="rId6" Type="http://schemas.openxmlformats.org/officeDocument/2006/relationships/hyperlink" Target="mailto:Controledesaliments@agroscope.admin.ch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3704-1072-4B15-A053-C35DA957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7662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Sbarra</dc:creator>
  <cp:lastModifiedBy>Jacobs Morgane AGROSCOPE</cp:lastModifiedBy>
  <cp:revision>3</cp:revision>
  <dcterms:created xsi:type="dcterms:W3CDTF">2026-01-21T13:23:00Z</dcterms:created>
  <dcterms:modified xsi:type="dcterms:W3CDTF">2026-01-21T13:26:00Z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ActionId">
    <vt:lpwstr>16084c69-f80a-47ef-bbf3-55dd785fe700</vt:lpwstr>
  </property>
  <property fmtid="{D5CDD505-2E9C-101B-9397-08002B2CF9AE}" pid="3" name="MSIP_Label_aa112399-b73b-40c1-8af2-919b124b9d91_ContentBits">
    <vt:lpwstr>0</vt:lpwstr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etDate">
    <vt:lpwstr>2026-01-21T13:23:29Z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Tag">
    <vt:lpwstr>10, 0, 1, 1</vt:lpwstr>
  </property>
</Properties>
</file>