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5637" w14:textId="77777777" w:rsidR="009D3CF2" w:rsidRPr="00CE5428" w:rsidRDefault="009D3CF2"/>
    <w:p w14:paraId="72D03D2A" w14:textId="77777777" w:rsidR="00BC2009" w:rsidRPr="00CE5428" w:rsidRDefault="00B924E7" w:rsidP="00BC2009">
      <w:pPr>
        <w:shd w:val="clear" w:color="auto" w:fill="FFFFFF"/>
        <w:spacing w:after="165" w:line="240" w:lineRule="auto"/>
        <w:jc w:val="both"/>
        <w:rPr>
          <w:b/>
          <w:bCs/>
          <w:u w:val="single"/>
          <w:lang w:val="de-CH" w:eastAsia="fr-CH"/>
        </w:rPr>
      </w:pPr>
      <w:r w:rsidRPr="00CE5428">
        <w:rPr>
          <w:b/>
          <w:bCs/>
          <w:sz w:val="28"/>
          <w:szCs w:val="28"/>
          <w:u w:val="single"/>
          <w:lang w:val="de-CH" w:eastAsia="fr-CH"/>
        </w:rPr>
        <w:t>Antrag für Sonderbewilligung gem. Art. 21 FMV</w:t>
      </w:r>
    </w:p>
    <w:p w14:paraId="39C77583" w14:textId="0A372401" w:rsidR="00BC2009" w:rsidRPr="00CE5428" w:rsidRDefault="00B924E7" w:rsidP="00BC2009">
      <w:pPr>
        <w:spacing w:line="260" w:lineRule="atLeast"/>
        <w:jc w:val="both"/>
        <w:rPr>
          <w:lang w:val="de-CH"/>
        </w:rPr>
      </w:pPr>
      <w:r w:rsidRPr="00CE5428">
        <w:rPr>
          <w:lang w:val="de-CH"/>
        </w:rPr>
        <w:t>Gemäss Art. 19 der Futtermittelverordnung (FMV)</w:t>
      </w:r>
      <w:r>
        <w:rPr>
          <w:vertAlign w:val="superscript"/>
          <w:lang w:val="de-CH"/>
        </w:rPr>
        <w:footnoteReference w:id="1"/>
      </w:r>
      <w:r w:rsidRPr="00CE5428">
        <w:rPr>
          <w:lang w:val="de-CH"/>
        </w:rPr>
        <w:t xml:space="preserve"> dürfen Zusatzstoffe für Futtermittel nur importiert, in Verkehr gebracht, verwendet oder verarbeitet werden, wenn diese zugelassen sind. Gemä</w:t>
      </w:r>
      <w:r w:rsidR="007207D1">
        <w:rPr>
          <w:lang w:val="de-CH"/>
        </w:rPr>
        <w:t>ss</w:t>
      </w:r>
      <w:r w:rsidRPr="00CE5428">
        <w:rPr>
          <w:lang w:val="de-CH"/>
        </w:rPr>
        <w:t xml:space="preserve"> Art. 21 FMV kann ein nicht zugelassener Stoff aber auf der Grundlage einer Sonderbewilligung als Zusatzstoff für</w:t>
      </w:r>
      <w:r w:rsidRPr="00CE5428">
        <w:rPr>
          <w:lang w:val="de-CH"/>
        </w:rPr>
        <w:t xml:space="preserve"> wissenschaftliche Versuche verwendet werden.</w:t>
      </w:r>
    </w:p>
    <w:p w14:paraId="33F3E2CE" w14:textId="77777777" w:rsidR="00BC2009" w:rsidRPr="00CE5428" w:rsidRDefault="00BC2009" w:rsidP="00BC2009">
      <w:pPr>
        <w:spacing w:line="260" w:lineRule="atLeast"/>
        <w:ind w:left="1321" w:hanging="357"/>
        <w:jc w:val="both"/>
        <w:rPr>
          <w:lang w:val="de-CH"/>
        </w:rPr>
      </w:pPr>
    </w:p>
    <w:p w14:paraId="2E50C5DD" w14:textId="77777777" w:rsidR="00BC2009" w:rsidRPr="00CE5428" w:rsidRDefault="00B924E7" w:rsidP="00BC2009">
      <w:pPr>
        <w:spacing w:line="260" w:lineRule="atLeast"/>
        <w:rPr>
          <w:i/>
          <w:iCs/>
          <w:color w:val="454545"/>
          <w:shd w:val="clear" w:color="auto" w:fill="FFFFFF"/>
          <w:lang w:val="de-CH"/>
        </w:rPr>
      </w:pPr>
      <w:hyperlink r:id="rId8" w:anchor="art_16" w:history="1">
        <w:r w:rsidRPr="00CE5428">
          <w:rPr>
            <w:color w:val="0000FF"/>
            <w:u w:val="single"/>
            <w:lang w:val="de-CH"/>
          </w:rPr>
          <w:t>Art 16 Abs. 2 Futtermittelbuch-Verordnung (FMBV)</w:t>
        </w:r>
      </w:hyperlink>
      <w:r w:rsidRPr="00CE5428">
        <w:rPr>
          <w:lang w:val="de-CH"/>
        </w:rPr>
        <w:t xml:space="preserve"> </w:t>
      </w:r>
      <w:r>
        <w:rPr>
          <w:vertAlign w:val="superscript"/>
          <w:lang w:val="de-CH"/>
        </w:rPr>
        <w:footnoteReference w:id="2"/>
      </w:r>
      <w:r w:rsidRPr="00CE5428">
        <w:rPr>
          <w:lang w:val="de-CH"/>
        </w:rPr>
        <w:br/>
      </w:r>
      <w:r w:rsidRPr="007207D1">
        <w:rPr>
          <w:shd w:val="clear" w:color="auto" w:fill="FFFFFF"/>
          <w:lang w:val="de-CH"/>
        </w:rPr>
        <w:t xml:space="preserve">Gesuche für Versuche mit Futtermittelzusatzstoffen nach Artikel 21 FMV müssen den </w:t>
      </w:r>
      <w:r w:rsidRPr="007207D1">
        <w:rPr>
          <w:shd w:val="clear" w:color="auto" w:fill="FFFFFF"/>
          <w:lang w:val="de-CH"/>
        </w:rPr>
        <w:t>Anforderungen nach Anhang 5 FMBV Absatz 2 genügen.</w:t>
      </w:r>
    </w:p>
    <w:p w14:paraId="6BC37EA2" w14:textId="77777777" w:rsidR="00BC2009" w:rsidRPr="00CE5428" w:rsidRDefault="00BC2009" w:rsidP="00BC2009">
      <w:pPr>
        <w:spacing w:line="260" w:lineRule="atLeast"/>
        <w:ind w:left="1321" w:hanging="357"/>
        <w:rPr>
          <w:i/>
          <w:iCs/>
          <w:lang w:val="de-CH"/>
        </w:rPr>
      </w:pPr>
    </w:p>
    <w:p w14:paraId="45DDF467" w14:textId="77777777" w:rsidR="00BC2009" w:rsidRPr="00CE5428" w:rsidRDefault="00B924E7" w:rsidP="00BC2009">
      <w:pPr>
        <w:spacing w:line="260" w:lineRule="atLeast"/>
        <w:rPr>
          <w:i/>
          <w:iCs/>
          <w:color w:val="0000FF"/>
          <w:u w:val="single"/>
          <w:lang w:val="de-CH"/>
        </w:rPr>
      </w:pPr>
      <w:hyperlink r:id="rId9" w:anchor="accordion1710862921939" w:history="1">
        <w:r w:rsidRPr="00CE5428">
          <w:rPr>
            <w:color w:val="0000FF"/>
            <w:u w:val="single"/>
            <w:lang w:val="de-CH"/>
          </w:rPr>
          <w:t>Anhang 5, Abs. 2 FM</w:t>
        </w:r>
        <w:r w:rsidRPr="00CE5428">
          <w:rPr>
            <w:color w:val="0000FF"/>
            <w:u w:val="single"/>
            <w:lang w:val="de-CH"/>
          </w:rPr>
          <w:t>BV</w:t>
        </w:r>
      </w:hyperlink>
      <w:r w:rsidRPr="00CE5428">
        <w:rPr>
          <w:lang w:val="de-CH"/>
        </w:rPr>
        <w:t xml:space="preserve"> </w:t>
      </w:r>
      <w:r w:rsidRPr="00CE5428">
        <w:rPr>
          <w:lang w:val="de-CH"/>
        </w:rPr>
        <w:br/>
        <w:t xml:space="preserve">Das Dossier für einen Antrag auf Zulassung eines Futtermittelzusatzstoffs muss die Anforderungen der Anhänge II, III und IV der </w:t>
      </w:r>
      <w:hyperlink r:id="rId10" w:history="1">
        <w:r w:rsidRPr="00CE5428">
          <w:rPr>
            <w:color w:val="0000FF"/>
            <w:u w:val="single"/>
            <w:lang w:val="de-CH"/>
          </w:rPr>
          <w:t>Verordnung</w:t>
        </w:r>
        <w:r w:rsidRPr="00CE5428">
          <w:rPr>
            <w:color w:val="0000FF"/>
            <w:u w:val="single"/>
            <w:lang w:val="de-CH"/>
          </w:rPr>
          <w:t xml:space="preserve"> (EG) Nr. 429/2008</w:t>
        </w:r>
      </w:hyperlink>
      <w:r>
        <w:rPr>
          <w:vertAlign w:val="superscript"/>
          <w:lang w:val="de-CH"/>
        </w:rPr>
        <w:footnoteReference w:id="3"/>
      </w:r>
      <w:r w:rsidRPr="00CE5428">
        <w:rPr>
          <w:lang w:val="de-CH"/>
        </w:rPr>
        <w:t xml:space="preserve"> erfüllen.</w:t>
      </w:r>
    </w:p>
    <w:p w14:paraId="6EF5EE74" w14:textId="77777777" w:rsidR="00BC2009" w:rsidRPr="00CE5428" w:rsidRDefault="00B924E7" w:rsidP="00BC2009">
      <w:pPr>
        <w:spacing w:before="100" w:beforeAutospacing="1" w:after="100" w:afterAutospacing="1" w:line="240" w:lineRule="auto"/>
        <w:jc w:val="both"/>
        <w:rPr>
          <w:rFonts w:eastAsia="Times New Roman"/>
          <w:lang w:val="de-CH" w:eastAsia="fr-CH"/>
        </w:rPr>
      </w:pPr>
      <w:r w:rsidRPr="00CE5428">
        <w:rPr>
          <w:rFonts w:eastAsia="Times New Roman"/>
          <w:lang w:val="de-CH" w:eastAsia="fr-CH"/>
        </w:rPr>
        <w:t xml:space="preserve">Die allgemeinen Kriterien für das Dossier sind in Anhang II der Verordnung (EG) Nr. 429/2008 festgelegt. Sie betreffen sowohl </w:t>
      </w:r>
      <w:r w:rsidRPr="00CE5428">
        <w:rPr>
          <w:rFonts w:eastAsia="Times New Roman"/>
          <w:b/>
          <w:bCs/>
          <w:lang w:val="de-CH" w:eastAsia="fr-CH"/>
        </w:rPr>
        <w:t>die Bewertung der Sicherheit</w:t>
      </w:r>
      <w:r w:rsidRPr="00CE5428">
        <w:rPr>
          <w:rFonts w:eastAsia="Times New Roman"/>
          <w:lang w:val="de-CH" w:eastAsia="fr-CH"/>
        </w:rPr>
        <w:t xml:space="preserve"> als auch </w:t>
      </w:r>
      <w:r w:rsidRPr="00CE5428">
        <w:rPr>
          <w:rFonts w:eastAsia="Times New Roman"/>
          <w:b/>
          <w:bCs/>
          <w:lang w:val="de-CH" w:eastAsia="fr-CH"/>
        </w:rPr>
        <w:t>die</w:t>
      </w:r>
      <w:r w:rsidRPr="00CE5428">
        <w:rPr>
          <w:rFonts w:eastAsia="Times New Roman"/>
          <w:lang w:val="de-CH" w:eastAsia="fr-CH"/>
        </w:rPr>
        <w:t xml:space="preserve"> </w:t>
      </w:r>
      <w:r w:rsidRPr="00CE5428">
        <w:rPr>
          <w:rFonts w:eastAsia="Times New Roman"/>
          <w:b/>
          <w:bCs/>
          <w:lang w:val="de-CH" w:eastAsia="fr-CH"/>
        </w:rPr>
        <w:t>Bewertung</w:t>
      </w:r>
      <w:r w:rsidRPr="00CE5428">
        <w:rPr>
          <w:rFonts w:eastAsia="Times New Roman"/>
          <w:lang w:val="de-CH" w:eastAsia="fr-CH"/>
        </w:rPr>
        <w:t xml:space="preserve"> </w:t>
      </w:r>
      <w:r w:rsidRPr="00CE5428">
        <w:rPr>
          <w:rFonts w:eastAsia="Times New Roman"/>
          <w:b/>
          <w:bCs/>
          <w:lang w:val="de-CH" w:eastAsia="fr-CH"/>
        </w:rPr>
        <w:t>der Wirksamkeit</w:t>
      </w:r>
      <w:r w:rsidRPr="00CE5428">
        <w:rPr>
          <w:rFonts w:eastAsia="Times New Roman"/>
          <w:lang w:val="de-CH" w:eastAsia="fr-CH"/>
        </w:rPr>
        <w:t>.</w:t>
      </w:r>
      <w:r w:rsidRPr="00CE5428">
        <w:rPr>
          <w:rFonts w:eastAsia="Times New Roman"/>
          <w:lang w:val="de-CH" w:eastAsia="fr-CH"/>
        </w:rPr>
        <w:br/>
        <w:t xml:space="preserve">Die </w:t>
      </w:r>
      <w:r w:rsidRPr="00CE5428">
        <w:rPr>
          <w:rFonts w:eastAsia="Times New Roman"/>
          <w:lang w:val="de-CH" w:eastAsia="fr-CH"/>
        </w:rPr>
        <w:t>Sicherheitsbewertung stützt sich auf Studien, die die sichere Verwendung des Zusatzstoffes nachweisen sollen für</w:t>
      </w:r>
    </w:p>
    <w:p w14:paraId="6BC9CC94" w14:textId="77777777" w:rsidR="00BC2009" w:rsidRPr="00CE5428" w:rsidRDefault="00B924E7" w:rsidP="00BC2009">
      <w:pPr>
        <w:numPr>
          <w:ilvl w:val="0"/>
          <w:numId w:val="10"/>
        </w:numPr>
        <w:spacing w:before="100" w:beforeAutospacing="1" w:after="100" w:afterAutospacing="1" w:line="240" w:lineRule="auto"/>
        <w:ind w:left="360"/>
        <w:contextualSpacing/>
        <w:rPr>
          <w:rFonts w:eastAsia="Times New Roman"/>
          <w:lang w:val="de-CH" w:eastAsia="fr-CH"/>
        </w:rPr>
      </w:pPr>
      <w:r w:rsidRPr="00CE5428">
        <w:rPr>
          <w:rFonts w:eastAsia="Times New Roman"/>
          <w:b/>
          <w:bCs/>
          <w:lang w:val="de-CH" w:eastAsia="fr-CH"/>
        </w:rPr>
        <w:t>Zieltierart / Tier</w:t>
      </w:r>
      <w:r w:rsidRPr="00CE5428">
        <w:rPr>
          <w:rFonts w:eastAsia="Times New Roman"/>
          <w:lang w:val="de-CH" w:eastAsia="fr-CH"/>
        </w:rPr>
        <w:t>, vorgeschlagene Höchstdosen in Futtermitteln und/oder Wasser und ein Vielfaches dieser Dosen, um eine Sicherheitsmarge zu sc</w:t>
      </w:r>
      <w:r w:rsidRPr="00CE5428">
        <w:rPr>
          <w:rFonts w:eastAsia="Times New Roman"/>
          <w:lang w:val="de-CH" w:eastAsia="fr-CH"/>
        </w:rPr>
        <w:t>haffen.</w:t>
      </w:r>
      <w:r w:rsidRPr="00CE5428">
        <w:rPr>
          <w:rFonts w:eastAsia="Times New Roman"/>
          <w:lang w:val="de-CH" w:eastAsia="fr-CH"/>
        </w:rPr>
        <w:br/>
        <w:t xml:space="preserve">- Toxizitäts- und Toleranzdaten  </w:t>
      </w:r>
    </w:p>
    <w:p w14:paraId="37BA2E18" w14:textId="77777777" w:rsidR="00BC2009" w:rsidRPr="00CE5428" w:rsidRDefault="00B924E7" w:rsidP="00BC2009">
      <w:pPr>
        <w:spacing w:before="100" w:beforeAutospacing="1" w:after="100" w:afterAutospacing="1" w:line="240" w:lineRule="auto"/>
        <w:ind w:left="360"/>
        <w:contextualSpacing/>
        <w:jc w:val="both"/>
        <w:rPr>
          <w:rFonts w:eastAsia="Times New Roman"/>
          <w:lang w:val="de-CH" w:eastAsia="fr-CH"/>
        </w:rPr>
      </w:pPr>
      <w:r w:rsidRPr="00CE5428">
        <w:rPr>
          <w:rFonts w:eastAsia="Times New Roman"/>
          <w:lang w:val="de-CH" w:eastAsia="fr-CH"/>
        </w:rPr>
        <w:t>- Verträglichkeit bei der Zieltierart oder der physiologisch ähnlichen Art im Fall von sog. ’minor species’;</w:t>
      </w:r>
    </w:p>
    <w:p w14:paraId="7C8730F2" w14:textId="77777777" w:rsidR="00BC2009" w:rsidRPr="00CE5428" w:rsidRDefault="00BC2009" w:rsidP="00BC2009">
      <w:pPr>
        <w:autoSpaceDE w:val="0"/>
        <w:autoSpaceDN w:val="0"/>
        <w:adjustRightInd w:val="0"/>
        <w:spacing w:line="240" w:lineRule="auto"/>
        <w:ind w:left="207" w:hanging="567"/>
        <w:contextualSpacing/>
        <w:jc w:val="both"/>
        <w:rPr>
          <w:lang w:val="de-CH"/>
        </w:rPr>
      </w:pPr>
    </w:p>
    <w:p w14:paraId="696DB922" w14:textId="77777777" w:rsidR="00BC2009" w:rsidRPr="00CE5428" w:rsidRDefault="00B924E7" w:rsidP="00BC2009">
      <w:pPr>
        <w:numPr>
          <w:ilvl w:val="0"/>
          <w:numId w:val="10"/>
        </w:numPr>
        <w:autoSpaceDE w:val="0"/>
        <w:autoSpaceDN w:val="0"/>
        <w:adjustRightInd w:val="0"/>
        <w:spacing w:line="240" w:lineRule="auto"/>
        <w:ind w:left="360"/>
        <w:contextualSpacing/>
        <w:jc w:val="both"/>
        <w:rPr>
          <w:lang w:val="de-CH"/>
        </w:rPr>
      </w:pPr>
      <w:r w:rsidRPr="00CE5428">
        <w:rPr>
          <w:b/>
          <w:bCs/>
          <w:lang w:val="de-CH"/>
        </w:rPr>
        <w:t>Verbraucher</w:t>
      </w:r>
      <w:r w:rsidRPr="00CE5428">
        <w:rPr>
          <w:lang w:val="de-CH"/>
        </w:rPr>
        <w:t>, die Lebensmittel aufnehmen, welche von Tieren stammen, denen der Zusatzstoff, seine Rückstände oder Metaboliten verabreicht wurden. In diesem Fall wird die Sicherheit durch die Festlegung von Rückstandshöchstmengen (MRL) und Wartezeiten auf der Grundlage</w:t>
      </w:r>
      <w:r w:rsidRPr="00CE5428">
        <w:rPr>
          <w:lang w:val="de-CH"/>
        </w:rPr>
        <w:t xml:space="preserve"> der zulässigen Tagesdosis (ADI) oder der maximal tolerierbaren Aufnahme (MTD) gewährleistet;</w:t>
      </w:r>
    </w:p>
    <w:p w14:paraId="31644C0E" w14:textId="77777777" w:rsidR="00BC2009" w:rsidRPr="00CE5428" w:rsidRDefault="00BC2009" w:rsidP="00BC2009">
      <w:pPr>
        <w:autoSpaceDE w:val="0"/>
        <w:autoSpaceDN w:val="0"/>
        <w:adjustRightInd w:val="0"/>
        <w:spacing w:line="240" w:lineRule="auto"/>
        <w:ind w:left="207" w:hanging="567"/>
        <w:jc w:val="both"/>
        <w:rPr>
          <w:lang w:val="de-CH"/>
        </w:rPr>
      </w:pPr>
    </w:p>
    <w:p w14:paraId="6FC694D7" w14:textId="77777777" w:rsidR="00BC2009" w:rsidRPr="00CE5428" w:rsidRDefault="00B924E7" w:rsidP="00BC2009">
      <w:pPr>
        <w:numPr>
          <w:ilvl w:val="0"/>
          <w:numId w:val="7"/>
        </w:numPr>
        <w:autoSpaceDE w:val="0"/>
        <w:autoSpaceDN w:val="0"/>
        <w:adjustRightInd w:val="0"/>
        <w:spacing w:line="240" w:lineRule="auto"/>
        <w:ind w:left="349" w:hanging="567"/>
        <w:contextualSpacing/>
        <w:jc w:val="both"/>
        <w:rPr>
          <w:lang w:val="de-CH"/>
        </w:rPr>
      </w:pPr>
      <w:r w:rsidRPr="00CE5428">
        <w:rPr>
          <w:b/>
          <w:bCs/>
          <w:lang w:val="de-CH"/>
        </w:rPr>
        <w:t>Anwender/Personen, die dem Zusatzstoff ausgesetzt werden können</w:t>
      </w:r>
      <w:r w:rsidRPr="00CE5428">
        <w:rPr>
          <w:lang w:val="de-CH"/>
        </w:rPr>
        <w:t xml:space="preserve"> </w:t>
      </w:r>
      <w:r w:rsidRPr="00CE5428">
        <w:rPr>
          <w:lang w:val="de-CH"/>
        </w:rPr>
        <w:br/>
        <w:t>Personen, die dem Zusatzstoff durch Inhalation oder Kontakt mit Schleimhäuten, Augen oder Haut b</w:t>
      </w:r>
      <w:r w:rsidRPr="00CE5428">
        <w:rPr>
          <w:lang w:val="de-CH"/>
        </w:rPr>
        <w:t>ei der Handhabung des Zusatzstoffes oder seiner Einarbeitung in Vormischungen, Alleinfuttermitteln oder Wasser oder bei der Verwendung von Futtermitteln oder Wasser, die den betreffenden Zusatzstoff enthalten, ausgesetzt sein können;</w:t>
      </w:r>
      <w:r w:rsidRPr="00CE5428">
        <w:rPr>
          <w:lang w:val="de-CH"/>
        </w:rPr>
        <w:br/>
      </w:r>
      <w:r w:rsidRPr="00CE5428">
        <w:rPr>
          <w:rFonts w:ascii="Wingdings" w:hAnsi="Wingdings"/>
          <w:lang w:val="de-CH"/>
        </w:rPr>
        <w:sym w:font="Wingdings" w:char="F0E8"/>
      </w:r>
      <w:r w:rsidRPr="00CE5428">
        <w:rPr>
          <w:lang w:val="de-CH"/>
        </w:rPr>
        <w:t xml:space="preserve"> Wenn ein Risiko best</w:t>
      </w:r>
      <w:r w:rsidRPr="00CE5428">
        <w:rPr>
          <w:lang w:val="de-CH"/>
        </w:rPr>
        <w:t>eht, sollen Vorsichtsmassnahmen vorgeschlagen werden, um die Exposition zu reduzieren oder zu beseitigen. Die Risikobewertung solle die Auswirkungen des Produkts auf die Atemwege, die Augen und die Haut umfassen (Expositionsbewertung und Massnahmen zur Beg</w:t>
      </w:r>
      <w:r w:rsidRPr="00CE5428">
        <w:rPr>
          <w:lang w:val="de-CH"/>
        </w:rPr>
        <w:t>renzung der Exposition).</w:t>
      </w:r>
    </w:p>
    <w:p w14:paraId="3049018E" w14:textId="77777777" w:rsidR="00BC2009" w:rsidRPr="00CE5428" w:rsidRDefault="00BC2009" w:rsidP="00BC2009">
      <w:pPr>
        <w:autoSpaceDE w:val="0"/>
        <w:autoSpaceDN w:val="0"/>
        <w:adjustRightInd w:val="0"/>
        <w:spacing w:line="240" w:lineRule="auto"/>
        <w:ind w:left="207" w:hanging="567"/>
        <w:contextualSpacing/>
        <w:jc w:val="both"/>
        <w:rPr>
          <w:lang w:val="de-CH"/>
        </w:rPr>
      </w:pPr>
    </w:p>
    <w:p w14:paraId="7BCD6B64" w14:textId="77777777" w:rsidR="00BC2009" w:rsidRPr="00CE5428" w:rsidRDefault="00B924E7" w:rsidP="00BC2009">
      <w:pPr>
        <w:numPr>
          <w:ilvl w:val="0"/>
          <w:numId w:val="7"/>
        </w:numPr>
        <w:autoSpaceDE w:val="0"/>
        <w:autoSpaceDN w:val="0"/>
        <w:adjustRightInd w:val="0"/>
        <w:spacing w:line="240" w:lineRule="auto"/>
        <w:ind w:left="349"/>
        <w:contextualSpacing/>
        <w:jc w:val="both"/>
        <w:rPr>
          <w:lang w:val="de-CH"/>
        </w:rPr>
      </w:pPr>
      <w:r w:rsidRPr="00CE5428">
        <w:rPr>
          <w:b/>
          <w:bCs/>
          <w:lang w:val="de-CH"/>
        </w:rPr>
        <w:t>Tiere und Menschen</w:t>
      </w:r>
      <w:r w:rsidRPr="00CE5428">
        <w:rPr>
          <w:lang w:val="de-CH"/>
        </w:rPr>
        <w:t xml:space="preserve"> im Hinblick auf die Selektion und Verbreitung von Genen, welche gegen antimikrobielle Stoffe resistent sind, und</w:t>
      </w:r>
    </w:p>
    <w:p w14:paraId="129DCE1F" w14:textId="77777777" w:rsidR="00BC2009" w:rsidRPr="00CE5428" w:rsidRDefault="00BC2009" w:rsidP="00BC2009">
      <w:pPr>
        <w:autoSpaceDE w:val="0"/>
        <w:autoSpaceDN w:val="0"/>
        <w:adjustRightInd w:val="0"/>
        <w:spacing w:line="240" w:lineRule="auto"/>
        <w:ind w:left="284" w:hanging="357"/>
        <w:contextualSpacing/>
        <w:jc w:val="both"/>
        <w:rPr>
          <w:lang w:val="de-CH"/>
        </w:rPr>
      </w:pPr>
    </w:p>
    <w:p w14:paraId="4AF9393A" w14:textId="77777777" w:rsidR="00BC2009" w:rsidRPr="00CE5428" w:rsidRDefault="00B924E7" w:rsidP="00BC2009">
      <w:pPr>
        <w:numPr>
          <w:ilvl w:val="0"/>
          <w:numId w:val="7"/>
        </w:numPr>
        <w:autoSpaceDE w:val="0"/>
        <w:autoSpaceDN w:val="0"/>
        <w:adjustRightInd w:val="0"/>
        <w:spacing w:line="240" w:lineRule="auto"/>
        <w:ind w:left="349" w:hanging="283"/>
        <w:contextualSpacing/>
        <w:jc w:val="both"/>
        <w:rPr>
          <w:lang w:val="de-CH"/>
        </w:rPr>
      </w:pPr>
      <w:r w:rsidRPr="00CE5428">
        <w:rPr>
          <w:lang w:val="de-CH"/>
        </w:rPr>
        <w:lastRenderedPageBreak/>
        <w:t xml:space="preserve">die </w:t>
      </w:r>
      <w:r w:rsidRPr="00CE5428">
        <w:rPr>
          <w:b/>
          <w:bCs/>
          <w:lang w:val="de-CH"/>
        </w:rPr>
        <w:t>Umwelt</w:t>
      </w:r>
      <w:r w:rsidRPr="00CE5428">
        <w:rPr>
          <w:lang w:val="de-CH"/>
        </w:rPr>
        <w:t xml:space="preserve"> durch den Zusatzstoff selbst oder durch Produkte, welche aus dem Zusatzstoff gewonnen </w:t>
      </w:r>
      <w:r w:rsidRPr="00CE5428">
        <w:rPr>
          <w:lang w:val="de-CH"/>
        </w:rPr>
        <w:t>werden, direkt und/oder über die Exkremente von Tieren.</w:t>
      </w:r>
      <w:r w:rsidRPr="00CE5428">
        <w:rPr>
          <w:lang w:val="de-CH"/>
        </w:rPr>
        <w:br/>
      </w:r>
      <w:r w:rsidRPr="00CE5428">
        <w:rPr>
          <w:rFonts w:ascii="Wingdings" w:hAnsi="Wingdings"/>
          <w:lang w:val="de-CH"/>
        </w:rPr>
        <w:sym w:font="Wingdings" w:char="F0E8"/>
      </w:r>
      <w:r w:rsidRPr="00CE5428">
        <w:rPr>
          <w:lang w:val="de-CH"/>
        </w:rPr>
        <w:t xml:space="preserve"> Die vom Antragsteller vorgelegte Bewertung muss dieselbe sein wie bei einem Antrag auf Zulassung eines Zusatzstoffes, wie in der Verordnung (EG) Nr. 429/2008 beschrieben, und zwar im Verhältnis zu s</w:t>
      </w:r>
      <w:r w:rsidRPr="00CE5428">
        <w:rPr>
          <w:lang w:val="de-CH"/>
        </w:rPr>
        <w:t>einer Verwendung über ein Jahr;</w:t>
      </w:r>
    </w:p>
    <w:p w14:paraId="5615483A" w14:textId="77777777" w:rsidR="00BC2009" w:rsidRPr="00CE5428" w:rsidRDefault="00BC2009" w:rsidP="00BC2009">
      <w:pPr>
        <w:autoSpaceDE w:val="0"/>
        <w:autoSpaceDN w:val="0"/>
        <w:adjustRightInd w:val="0"/>
        <w:spacing w:line="240" w:lineRule="auto"/>
        <w:ind w:left="1321" w:hanging="357"/>
        <w:rPr>
          <w:lang w:val="de-CH"/>
        </w:rPr>
      </w:pPr>
    </w:p>
    <w:p w14:paraId="0980B0F7" w14:textId="77777777" w:rsidR="00BC2009" w:rsidRPr="00CE5428" w:rsidRDefault="00B924E7" w:rsidP="00BC2009">
      <w:pPr>
        <w:numPr>
          <w:ilvl w:val="0"/>
          <w:numId w:val="6"/>
        </w:numPr>
        <w:spacing w:line="260" w:lineRule="atLeast"/>
        <w:contextualSpacing/>
        <w:rPr>
          <w:b/>
          <w:bCs/>
          <w:lang w:val="de-CH"/>
        </w:rPr>
      </w:pPr>
      <w:r w:rsidRPr="00CE5428">
        <w:rPr>
          <w:b/>
          <w:bCs/>
          <w:lang w:val="de-CH"/>
        </w:rPr>
        <w:t>Antragsteller (Betrieb oder Person):</w:t>
      </w:r>
    </w:p>
    <w:p w14:paraId="2911A9AE" w14:textId="77777777" w:rsidR="00BC2009" w:rsidRPr="00CE5428" w:rsidRDefault="00BC2009" w:rsidP="00BC2009">
      <w:pPr>
        <w:spacing w:line="260" w:lineRule="atLeast"/>
        <w:ind w:left="1321" w:hanging="357"/>
        <w:rPr>
          <w:lang w:val="de-CH"/>
        </w:rPr>
      </w:pPr>
    </w:p>
    <w:tbl>
      <w:tblPr>
        <w:tblStyle w:val="Grilledutableau1"/>
        <w:tblW w:w="0" w:type="auto"/>
        <w:tblLook w:val="04A0" w:firstRow="1" w:lastRow="0" w:firstColumn="1" w:lastColumn="0" w:noHBand="0" w:noVBand="1"/>
      </w:tblPr>
      <w:tblGrid>
        <w:gridCol w:w="1980"/>
        <w:gridCol w:w="7081"/>
      </w:tblGrid>
      <w:tr w:rsidR="00947BC7" w:rsidRPr="007207D1" w14:paraId="27AC3E54" w14:textId="77777777" w:rsidTr="00CE5428">
        <w:tc>
          <w:tcPr>
            <w:tcW w:w="1980" w:type="dxa"/>
            <w:shd w:val="clear" w:color="auto" w:fill="D9D9D9"/>
            <w:vAlign w:val="center"/>
          </w:tcPr>
          <w:p w14:paraId="25A749A9" w14:textId="77777777" w:rsidR="00BC2009" w:rsidRPr="00CE5428" w:rsidRDefault="00B924E7" w:rsidP="00CE5428">
            <w:pPr>
              <w:spacing w:line="260" w:lineRule="atLeast"/>
              <w:rPr>
                <w:rFonts w:ascii="Arial" w:hAnsi="Arial" w:cs="Arial"/>
                <w:lang w:val="de-CH"/>
              </w:rPr>
            </w:pPr>
            <w:r w:rsidRPr="00CE5428">
              <w:rPr>
                <w:rFonts w:ascii="Arial" w:hAnsi="Arial" w:cs="Arial"/>
                <w:lang w:val="de-CH"/>
              </w:rPr>
              <w:t>Betrieb</w:t>
            </w:r>
          </w:p>
        </w:tc>
        <w:tc>
          <w:tcPr>
            <w:tcW w:w="7081" w:type="dxa"/>
          </w:tcPr>
          <w:p w14:paraId="1DC19CE2" w14:textId="77777777" w:rsidR="00BC2009" w:rsidRPr="00CE5428" w:rsidRDefault="00B924E7" w:rsidP="00BC2009">
            <w:pPr>
              <w:spacing w:line="260" w:lineRule="atLeast"/>
              <w:ind w:left="1321" w:hanging="357"/>
              <w:rPr>
                <w:rFonts w:ascii="Arial" w:hAnsi="Arial" w:cs="Arial"/>
                <w:lang w:val="en-US"/>
              </w:rPr>
            </w:pPr>
            <w:sdt>
              <w:sdtPr>
                <w:rPr>
                  <w:lang w:val="de-CH"/>
                </w:rPr>
                <w:id w:val="-74052182"/>
                <w:placeholder>
                  <w:docPart w:val="19611A516CB04920AC70DC52EA7E5143"/>
                </w:placeholder>
                <w:showingPlcHdr/>
              </w:sdtPr>
              <w:sdtEndPr/>
              <w:sdtContent>
                <w:r w:rsidRPr="00CE5428">
                  <w:rPr>
                    <w:rFonts w:ascii="Arial" w:hAnsi="Arial" w:cs="Arial"/>
                    <w:color w:val="808080"/>
                    <w:lang w:val="en-US"/>
                  </w:rPr>
                  <w:t>Click or tap here to enter text.</w:t>
                </w:r>
              </w:sdtContent>
            </w:sdt>
          </w:p>
        </w:tc>
      </w:tr>
      <w:tr w:rsidR="00947BC7" w:rsidRPr="007207D1" w14:paraId="7E9D3184" w14:textId="77777777" w:rsidTr="00CE5428">
        <w:tc>
          <w:tcPr>
            <w:tcW w:w="1980" w:type="dxa"/>
            <w:shd w:val="clear" w:color="auto" w:fill="D9D9D9"/>
            <w:vAlign w:val="center"/>
          </w:tcPr>
          <w:p w14:paraId="15DFE726" w14:textId="77777777" w:rsidR="00BC2009" w:rsidRPr="00CE5428" w:rsidRDefault="00B924E7" w:rsidP="00CE5428">
            <w:pPr>
              <w:spacing w:line="260" w:lineRule="atLeast"/>
              <w:rPr>
                <w:rFonts w:ascii="Arial" w:hAnsi="Arial" w:cs="Arial"/>
                <w:lang w:val="de-CH"/>
              </w:rPr>
            </w:pPr>
            <w:r w:rsidRPr="00CE5428">
              <w:rPr>
                <w:rFonts w:ascii="Arial" w:hAnsi="Arial" w:cs="Arial"/>
                <w:lang w:val="de-CH"/>
              </w:rPr>
              <w:t>Person</w:t>
            </w:r>
          </w:p>
        </w:tc>
        <w:tc>
          <w:tcPr>
            <w:tcW w:w="7081" w:type="dxa"/>
          </w:tcPr>
          <w:p w14:paraId="49B34CFC" w14:textId="77777777" w:rsidR="00BC2009" w:rsidRPr="00CE5428" w:rsidRDefault="00B924E7" w:rsidP="00BC2009">
            <w:pPr>
              <w:spacing w:line="260" w:lineRule="atLeast"/>
              <w:ind w:left="1321" w:hanging="357"/>
              <w:rPr>
                <w:rFonts w:ascii="Arial" w:hAnsi="Arial" w:cs="Arial"/>
                <w:lang w:val="en-US"/>
              </w:rPr>
            </w:pPr>
            <w:sdt>
              <w:sdtPr>
                <w:rPr>
                  <w:lang w:val="de-CH"/>
                </w:rPr>
                <w:id w:val="577255194"/>
                <w:placeholder>
                  <w:docPart w:val="8B7C8987EC2845019410A72C41FFAB62"/>
                </w:placeholder>
                <w:showingPlcHdr/>
              </w:sdtPr>
              <w:sdtEndPr/>
              <w:sdtContent>
                <w:r w:rsidRPr="00CE5428">
                  <w:rPr>
                    <w:rFonts w:ascii="Arial" w:hAnsi="Arial" w:cs="Arial"/>
                    <w:color w:val="808080"/>
                    <w:lang w:val="en-US"/>
                  </w:rPr>
                  <w:t>Click or tap here to enter text.</w:t>
                </w:r>
              </w:sdtContent>
            </w:sdt>
          </w:p>
        </w:tc>
      </w:tr>
      <w:tr w:rsidR="00947BC7" w:rsidRPr="007207D1" w14:paraId="3A63AD31" w14:textId="77777777" w:rsidTr="00CE5428">
        <w:tc>
          <w:tcPr>
            <w:tcW w:w="1980" w:type="dxa"/>
            <w:shd w:val="clear" w:color="auto" w:fill="D9D9D9"/>
            <w:vAlign w:val="center"/>
          </w:tcPr>
          <w:p w14:paraId="6F818A37" w14:textId="77777777" w:rsidR="00BC2009" w:rsidRPr="00CE5428" w:rsidRDefault="00B924E7" w:rsidP="00CE5428">
            <w:pPr>
              <w:spacing w:line="260" w:lineRule="atLeast"/>
              <w:rPr>
                <w:rFonts w:ascii="Arial" w:hAnsi="Arial" w:cs="Arial"/>
                <w:lang w:val="de-CH"/>
              </w:rPr>
            </w:pPr>
            <w:r w:rsidRPr="00CE5428">
              <w:rPr>
                <w:rFonts w:ascii="Arial" w:hAnsi="Arial" w:cs="Arial"/>
                <w:lang w:val="de-CH"/>
              </w:rPr>
              <w:t>Adresse</w:t>
            </w:r>
          </w:p>
        </w:tc>
        <w:tc>
          <w:tcPr>
            <w:tcW w:w="7081" w:type="dxa"/>
          </w:tcPr>
          <w:p w14:paraId="57A04429" w14:textId="77777777" w:rsidR="00BC2009" w:rsidRPr="00CE5428" w:rsidRDefault="00B924E7" w:rsidP="00BC2009">
            <w:pPr>
              <w:spacing w:line="260" w:lineRule="atLeast"/>
              <w:ind w:left="1321" w:hanging="357"/>
              <w:rPr>
                <w:rFonts w:ascii="Arial" w:hAnsi="Arial" w:cs="Arial"/>
                <w:lang w:val="en-US"/>
              </w:rPr>
            </w:pPr>
            <w:sdt>
              <w:sdtPr>
                <w:rPr>
                  <w:lang w:val="de-CH"/>
                </w:rPr>
                <w:id w:val="-392825364"/>
                <w:placeholder>
                  <w:docPart w:val="3ADF6D22245D4EAF89C6BBE9151FBC9F"/>
                </w:placeholder>
                <w:showingPlcHdr/>
              </w:sdtPr>
              <w:sdtEndPr/>
              <w:sdtContent>
                <w:r w:rsidRPr="00CE5428">
                  <w:rPr>
                    <w:rFonts w:ascii="Arial" w:hAnsi="Arial" w:cs="Arial"/>
                    <w:color w:val="808080"/>
                    <w:lang w:val="en-US"/>
                  </w:rPr>
                  <w:t>Click or tap here to enter text.</w:t>
                </w:r>
              </w:sdtContent>
            </w:sdt>
          </w:p>
        </w:tc>
      </w:tr>
      <w:tr w:rsidR="00947BC7" w:rsidRPr="007207D1" w14:paraId="0AA76A45" w14:textId="77777777" w:rsidTr="00CE5428">
        <w:tc>
          <w:tcPr>
            <w:tcW w:w="1980" w:type="dxa"/>
            <w:shd w:val="clear" w:color="auto" w:fill="D9D9D9"/>
            <w:vAlign w:val="center"/>
          </w:tcPr>
          <w:p w14:paraId="1CF7F18B" w14:textId="77777777" w:rsidR="00BC2009" w:rsidRPr="00CE5428" w:rsidRDefault="00B924E7" w:rsidP="00CE5428">
            <w:pPr>
              <w:spacing w:line="260" w:lineRule="atLeast"/>
              <w:rPr>
                <w:rFonts w:ascii="Arial" w:hAnsi="Arial" w:cs="Arial"/>
                <w:lang w:val="de-CH"/>
              </w:rPr>
            </w:pPr>
            <w:r w:rsidRPr="00CE5428">
              <w:rPr>
                <w:rFonts w:ascii="Arial" w:hAnsi="Arial" w:cs="Arial"/>
                <w:lang w:val="de-CH"/>
              </w:rPr>
              <w:t>PLZ/Ort</w:t>
            </w:r>
          </w:p>
        </w:tc>
        <w:tc>
          <w:tcPr>
            <w:tcW w:w="7081" w:type="dxa"/>
          </w:tcPr>
          <w:p w14:paraId="6EFA1292" w14:textId="77777777" w:rsidR="00BC2009" w:rsidRPr="00CE5428" w:rsidRDefault="00B924E7" w:rsidP="00BC2009">
            <w:pPr>
              <w:spacing w:line="260" w:lineRule="atLeast"/>
              <w:ind w:left="1321" w:hanging="357"/>
              <w:rPr>
                <w:rFonts w:ascii="Arial" w:hAnsi="Arial" w:cs="Arial"/>
                <w:lang w:val="en-US"/>
              </w:rPr>
            </w:pPr>
            <w:sdt>
              <w:sdtPr>
                <w:rPr>
                  <w:lang w:val="de-CH"/>
                </w:rPr>
                <w:id w:val="-497875853"/>
                <w:placeholder>
                  <w:docPart w:val="39909808A2D146269E316294B921E2D6"/>
                </w:placeholder>
                <w:showingPlcHdr/>
              </w:sdtPr>
              <w:sdtEndPr/>
              <w:sdtContent>
                <w:r w:rsidRPr="00CE5428">
                  <w:rPr>
                    <w:rFonts w:ascii="Arial" w:hAnsi="Arial" w:cs="Arial"/>
                    <w:color w:val="808080"/>
                    <w:lang w:val="en-US"/>
                  </w:rPr>
                  <w:t>Click or tap here to enter text.</w:t>
                </w:r>
              </w:sdtContent>
            </w:sdt>
          </w:p>
        </w:tc>
      </w:tr>
      <w:tr w:rsidR="00947BC7" w:rsidRPr="007207D1" w14:paraId="550184F5" w14:textId="77777777" w:rsidTr="00CE5428">
        <w:tc>
          <w:tcPr>
            <w:tcW w:w="1980" w:type="dxa"/>
            <w:shd w:val="clear" w:color="auto" w:fill="D9D9D9"/>
            <w:vAlign w:val="center"/>
          </w:tcPr>
          <w:p w14:paraId="53A49D07" w14:textId="77777777" w:rsidR="00BC2009" w:rsidRPr="00CE5428" w:rsidRDefault="00B924E7" w:rsidP="00CE5428">
            <w:pPr>
              <w:spacing w:line="260" w:lineRule="atLeast"/>
              <w:rPr>
                <w:rFonts w:ascii="Arial" w:hAnsi="Arial" w:cs="Arial"/>
                <w:lang w:val="de-CH"/>
              </w:rPr>
            </w:pPr>
            <w:r w:rsidRPr="00CE5428">
              <w:rPr>
                <w:rFonts w:ascii="Arial" w:hAnsi="Arial" w:cs="Arial"/>
                <w:lang w:val="de-CH"/>
              </w:rPr>
              <w:t xml:space="preserve">Tel. </w:t>
            </w:r>
          </w:p>
        </w:tc>
        <w:tc>
          <w:tcPr>
            <w:tcW w:w="7081" w:type="dxa"/>
          </w:tcPr>
          <w:p w14:paraId="6D28E5B7" w14:textId="77777777" w:rsidR="00BC2009" w:rsidRPr="00CE5428" w:rsidRDefault="00B924E7" w:rsidP="00BC2009">
            <w:pPr>
              <w:spacing w:line="260" w:lineRule="atLeast"/>
              <w:ind w:left="1321" w:hanging="357"/>
              <w:rPr>
                <w:rFonts w:ascii="Arial" w:hAnsi="Arial" w:cs="Arial"/>
                <w:lang w:val="en-US"/>
              </w:rPr>
            </w:pPr>
            <w:sdt>
              <w:sdtPr>
                <w:rPr>
                  <w:lang w:val="de-CH"/>
                </w:rPr>
                <w:id w:val="1555433015"/>
                <w:placeholder>
                  <w:docPart w:val="856E991B8DB84B3B98451C5354658A54"/>
                </w:placeholder>
                <w:showingPlcHdr/>
              </w:sdtPr>
              <w:sdtEndPr/>
              <w:sdtContent>
                <w:r w:rsidRPr="00CE5428">
                  <w:rPr>
                    <w:rFonts w:ascii="Arial" w:hAnsi="Arial" w:cs="Arial"/>
                    <w:color w:val="808080"/>
                    <w:lang w:val="en-US"/>
                  </w:rPr>
                  <w:t>Click or tap here to enter text.</w:t>
                </w:r>
              </w:sdtContent>
            </w:sdt>
          </w:p>
        </w:tc>
      </w:tr>
      <w:tr w:rsidR="00947BC7" w:rsidRPr="007207D1" w14:paraId="1B8A0F00" w14:textId="77777777" w:rsidTr="00CE5428">
        <w:tc>
          <w:tcPr>
            <w:tcW w:w="1980" w:type="dxa"/>
            <w:shd w:val="clear" w:color="auto" w:fill="D9D9D9"/>
            <w:vAlign w:val="center"/>
          </w:tcPr>
          <w:p w14:paraId="36567F00" w14:textId="77777777" w:rsidR="00BC2009" w:rsidRPr="00CE5428" w:rsidRDefault="00B924E7" w:rsidP="00CE5428">
            <w:pPr>
              <w:spacing w:line="260" w:lineRule="atLeast"/>
              <w:rPr>
                <w:rFonts w:ascii="Arial" w:hAnsi="Arial" w:cs="Arial"/>
                <w:lang w:val="de-CH"/>
              </w:rPr>
            </w:pPr>
            <w:r w:rsidRPr="00CE5428">
              <w:rPr>
                <w:rFonts w:ascii="Arial" w:hAnsi="Arial" w:cs="Arial"/>
                <w:lang w:val="de-CH"/>
              </w:rPr>
              <w:t>E-Mail</w:t>
            </w:r>
          </w:p>
        </w:tc>
        <w:tc>
          <w:tcPr>
            <w:tcW w:w="7081" w:type="dxa"/>
          </w:tcPr>
          <w:p w14:paraId="2F52EE3B" w14:textId="77777777" w:rsidR="00BC2009" w:rsidRPr="00CE5428" w:rsidRDefault="00B924E7" w:rsidP="00BC2009">
            <w:pPr>
              <w:spacing w:line="260" w:lineRule="atLeast"/>
              <w:ind w:left="1321" w:hanging="357"/>
              <w:rPr>
                <w:rFonts w:ascii="Arial" w:hAnsi="Arial" w:cs="Arial"/>
                <w:lang w:val="en-US"/>
              </w:rPr>
            </w:pPr>
            <w:sdt>
              <w:sdtPr>
                <w:rPr>
                  <w:lang w:val="de-CH"/>
                </w:rPr>
                <w:id w:val="88591002"/>
                <w:placeholder>
                  <w:docPart w:val="153145B5C59E4F9D9FB20731C7E01801"/>
                </w:placeholder>
                <w:showingPlcHdr/>
              </w:sdtPr>
              <w:sdtEndPr/>
              <w:sdtContent>
                <w:r w:rsidRPr="00CE5428">
                  <w:rPr>
                    <w:rFonts w:ascii="Arial" w:hAnsi="Arial" w:cs="Arial"/>
                    <w:color w:val="808080"/>
                    <w:lang w:val="en-US"/>
                  </w:rPr>
                  <w:t>Click or tap here to enter text.</w:t>
                </w:r>
              </w:sdtContent>
            </w:sdt>
          </w:p>
        </w:tc>
      </w:tr>
    </w:tbl>
    <w:p w14:paraId="1A6E2401" w14:textId="77777777" w:rsidR="00BC2009" w:rsidRPr="00CE5428" w:rsidRDefault="00BC2009" w:rsidP="00BC2009">
      <w:pPr>
        <w:spacing w:line="260" w:lineRule="atLeast"/>
        <w:ind w:left="1321" w:hanging="357"/>
        <w:rPr>
          <w:lang w:val="en-US"/>
        </w:rPr>
      </w:pPr>
    </w:p>
    <w:p w14:paraId="0E680C43" w14:textId="77777777" w:rsidR="00BC2009" w:rsidRPr="00CE5428" w:rsidRDefault="00B924E7" w:rsidP="00BC2009">
      <w:pPr>
        <w:numPr>
          <w:ilvl w:val="0"/>
          <w:numId w:val="6"/>
        </w:numPr>
        <w:spacing w:line="260" w:lineRule="atLeast"/>
        <w:contextualSpacing/>
        <w:rPr>
          <w:b/>
          <w:bCs/>
          <w:lang w:val="de-CH"/>
        </w:rPr>
      </w:pPr>
      <w:r w:rsidRPr="00CE5428">
        <w:rPr>
          <w:b/>
          <w:bCs/>
          <w:lang w:val="de-CH"/>
        </w:rPr>
        <w:t>Bezeichnung des nicht zugelassenen Stoffes</w:t>
      </w:r>
    </w:p>
    <w:p w14:paraId="48AB2E45" w14:textId="77777777" w:rsidR="00CE5428" w:rsidRDefault="00CE5428" w:rsidP="00CE5428"/>
    <w:tbl>
      <w:tblPr>
        <w:tblStyle w:val="Grilledutableau"/>
        <w:tblW w:w="0" w:type="auto"/>
        <w:tblLook w:val="04A0" w:firstRow="1" w:lastRow="0" w:firstColumn="1" w:lastColumn="0" w:noHBand="0" w:noVBand="1"/>
      </w:tblPr>
      <w:tblGrid>
        <w:gridCol w:w="4815"/>
        <w:gridCol w:w="4246"/>
      </w:tblGrid>
      <w:tr w:rsidR="00947BC7" w:rsidRPr="007207D1" w14:paraId="05548C0B" w14:textId="77777777" w:rsidTr="00CE5428">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AF54A" w14:textId="77777777" w:rsidR="00CE5428" w:rsidRDefault="00B924E7">
            <w:pPr>
              <w:rPr>
                <w:lang w:val="de-CH"/>
              </w:rPr>
            </w:pPr>
            <w:r>
              <w:rPr>
                <w:lang w:val="de-CH"/>
              </w:rPr>
              <w:t>Handelsname</w:t>
            </w:r>
          </w:p>
        </w:tc>
        <w:tc>
          <w:tcPr>
            <w:tcW w:w="4246" w:type="dxa"/>
            <w:tcBorders>
              <w:top w:val="single" w:sz="4" w:space="0" w:color="auto"/>
              <w:left w:val="single" w:sz="4" w:space="0" w:color="auto"/>
              <w:bottom w:val="single" w:sz="4" w:space="0" w:color="auto"/>
              <w:right w:val="single" w:sz="4" w:space="0" w:color="auto"/>
            </w:tcBorders>
            <w:hideMark/>
          </w:tcPr>
          <w:p w14:paraId="27410B20" w14:textId="77777777" w:rsidR="00CE5428" w:rsidRPr="00CE5428" w:rsidRDefault="00B924E7">
            <w:pPr>
              <w:rPr>
                <w:lang w:val="en-US"/>
              </w:rPr>
            </w:pPr>
            <w:sdt>
              <w:sdtPr>
                <w:rPr>
                  <w:lang w:val="de-CH"/>
                </w:rPr>
                <w:id w:val="-962108963"/>
                <w:placeholder>
                  <w:docPart w:val="78EE498771134A1589CF36469AD1D0ED"/>
                </w:placeholder>
                <w:showingPlcHdr/>
              </w:sdtPr>
              <w:sdtEndPr/>
              <w:sdtContent>
                <w:r w:rsidRPr="00CE5428">
                  <w:rPr>
                    <w:color w:val="808080"/>
                    <w:lang w:val="en-US"/>
                  </w:rPr>
                  <w:t>Click or tap here to enter text.</w:t>
                </w:r>
              </w:sdtContent>
            </w:sdt>
          </w:p>
        </w:tc>
      </w:tr>
      <w:tr w:rsidR="00947BC7" w:rsidRPr="007207D1" w14:paraId="003847D4" w14:textId="77777777" w:rsidTr="00CE5428">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8D2511" w14:textId="77777777" w:rsidR="00CE5428" w:rsidRDefault="00B924E7">
            <w:pPr>
              <w:rPr>
                <w:lang w:val="de-CH"/>
              </w:rPr>
            </w:pPr>
            <w:r>
              <w:rPr>
                <w:lang w:val="de-CH"/>
              </w:rPr>
              <w:t xml:space="preserve">CAS-Nr. </w:t>
            </w:r>
          </w:p>
        </w:tc>
        <w:tc>
          <w:tcPr>
            <w:tcW w:w="4246" w:type="dxa"/>
            <w:tcBorders>
              <w:top w:val="single" w:sz="4" w:space="0" w:color="auto"/>
              <w:left w:val="single" w:sz="4" w:space="0" w:color="auto"/>
              <w:bottom w:val="single" w:sz="4" w:space="0" w:color="auto"/>
              <w:right w:val="single" w:sz="4" w:space="0" w:color="auto"/>
            </w:tcBorders>
            <w:hideMark/>
          </w:tcPr>
          <w:p w14:paraId="1CD3B0F4" w14:textId="77777777" w:rsidR="00CE5428" w:rsidRPr="00CE5428" w:rsidRDefault="00B924E7">
            <w:pPr>
              <w:rPr>
                <w:lang w:val="en-US"/>
              </w:rPr>
            </w:pPr>
            <w:sdt>
              <w:sdtPr>
                <w:rPr>
                  <w:lang w:val="de-CH"/>
                </w:rPr>
                <w:id w:val="857084416"/>
                <w:placeholder>
                  <w:docPart w:val="1D46DABB2A0F46EEA5F551B110B3E7AA"/>
                </w:placeholder>
                <w:showingPlcHdr/>
              </w:sdtPr>
              <w:sdtEndPr/>
              <w:sdtContent>
                <w:r w:rsidRPr="00CE5428">
                  <w:rPr>
                    <w:color w:val="808080"/>
                    <w:lang w:val="en-US"/>
                  </w:rPr>
                  <w:t>Click or tap here to enter text.</w:t>
                </w:r>
              </w:sdtContent>
            </w:sdt>
          </w:p>
        </w:tc>
      </w:tr>
      <w:tr w:rsidR="00947BC7" w14:paraId="001E23E5" w14:textId="77777777" w:rsidTr="00CE5428">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83290" w14:textId="77777777" w:rsidR="00CE5428" w:rsidRDefault="00B924E7">
            <w:pPr>
              <w:rPr>
                <w:lang w:val="de-CH"/>
              </w:rPr>
            </w:pPr>
            <w:r>
              <w:rPr>
                <w:lang w:val="de-CH"/>
              </w:rPr>
              <w:t>Produktbeschreibung, Datenblatt</w:t>
            </w:r>
          </w:p>
        </w:tc>
        <w:tc>
          <w:tcPr>
            <w:tcW w:w="4246" w:type="dxa"/>
            <w:tcBorders>
              <w:top w:val="single" w:sz="4" w:space="0" w:color="auto"/>
              <w:left w:val="single" w:sz="4" w:space="0" w:color="auto"/>
              <w:bottom w:val="single" w:sz="4" w:space="0" w:color="auto"/>
              <w:right w:val="single" w:sz="4" w:space="0" w:color="auto"/>
            </w:tcBorders>
            <w:hideMark/>
          </w:tcPr>
          <w:p w14:paraId="432867AD" w14:textId="77777777" w:rsidR="00CE5428" w:rsidRDefault="00B924E7">
            <w:pPr>
              <w:rPr>
                <w:lang w:val="de-CH"/>
              </w:rPr>
            </w:pPr>
            <w:r>
              <w:rPr>
                <w:lang w:val="de-CH"/>
              </w:rPr>
              <w:t>Anbeifügen</w:t>
            </w:r>
          </w:p>
        </w:tc>
      </w:tr>
      <w:tr w:rsidR="00947BC7" w14:paraId="49082B61" w14:textId="77777777" w:rsidTr="00CE5428">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53BA65" w14:textId="77777777" w:rsidR="00CE5428" w:rsidRPr="00CE5428" w:rsidRDefault="00B924E7" w:rsidP="00CE5428">
            <w:pPr>
              <w:pStyle w:val="Paragraphedeliste"/>
              <w:numPr>
                <w:ilvl w:val="0"/>
                <w:numId w:val="12"/>
              </w:numPr>
              <w:spacing w:after="160" w:line="256" w:lineRule="auto"/>
              <w:contextualSpacing/>
              <w:rPr>
                <w:rFonts w:ascii="Arial" w:hAnsi="Arial" w:cs="Arial"/>
                <w:lang w:val="de-CH"/>
              </w:rPr>
            </w:pPr>
            <w:r w:rsidRPr="00CE5428">
              <w:rPr>
                <w:rFonts w:ascii="Arial" w:hAnsi="Arial" w:cs="Arial"/>
                <w:lang w:val="de-CH"/>
              </w:rPr>
              <w:t>Zusatzstoff, der in Lebensmitteln für den Menschen zugelassen ist</w:t>
            </w:r>
          </w:p>
        </w:tc>
        <w:tc>
          <w:tcPr>
            <w:tcW w:w="4246" w:type="dxa"/>
            <w:tcBorders>
              <w:top w:val="single" w:sz="4" w:space="0" w:color="auto"/>
              <w:left w:val="single" w:sz="4" w:space="0" w:color="auto"/>
              <w:bottom w:val="single" w:sz="4" w:space="0" w:color="auto"/>
              <w:right w:val="single" w:sz="4" w:space="0" w:color="auto"/>
            </w:tcBorders>
            <w:hideMark/>
          </w:tcPr>
          <w:p w14:paraId="6A2282FE" w14:textId="77777777" w:rsidR="00CE5428" w:rsidRDefault="00B924E7">
            <w:pPr>
              <w:rPr>
                <w:lang w:val="de-CH"/>
              </w:rPr>
            </w:pPr>
            <w:sdt>
              <w:sdtPr>
                <w:rPr>
                  <w:lang w:val="en-US"/>
                </w:rPr>
                <w:id w:val="1092056317"/>
                <w14:checkbox>
                  <w14:checked w14:val="0"/>
                  <w14:checkedState w14:val="2612" w14:font="MS Gothic"/>
                  <w14:uncheckedState w14:val="2610" w14:font="MS Gothic"/>
                </w14:checkbox>
              </w:sdtPr>
              <w:sdtEndPr/>
              <w:sdtContent>
                <w:r w:rsidRPr="00CE5428">
                  <w:rPr>
                    <w:rFonts w:ascii="Segoe UI Symbol" w:hAnsi="Segoe UI Symbol" w:cs="Segoe UI Symbol"/>
                    <w:lang w:val="en-US"/>
                  </w:rPr>
                  <w:t>☐</w:t>
                </w:r>
              </w:sdtContent>
            </w:sdt>
            <w:r w:rsidRPr="00CE5428">
              <w:rPr>
                <w:lang w:val="en-US"/>
              </w:rPr>
              <w:t xml:space="preserve"> ja   </w:t>
            </w:r>
            <w:sdt>
              <w:sdtPr>
                <w:rPr>
                  <w:lang w:val="de-CH"/>
                </w:rPr>
                <w:id w:val="1622958087"/>
                <w:placeholder>
                  <w:docPart w:val="A8B942909BA748CD97DA7BACE50E906C"/>
                </w:placeholder>
                <w:showingPlcHdr/>
              </w:sdtPr>
              <w:sdtEndPr/>
              <w:sdtContent>
                <w:r w:rsidRPr="00CE5428">
                  <w:rPr>
                    <w:color w:val="808080"/>
                    <w:lang w:val="en-US"/>
                  </w:rPr>
                  <w:t>Click or tap here to enter text.</w:t>
                </w:r>
              </w:sdtContent>
            </w:sdt>
            <w:r w:rsidRPr="00CE5428">
              <w:rPr>
                <w:lang w:val="en-US"/>
              </w:rPr>
              <w:t xml:space="preserve">                         </w:t>
            </w:r>
            <w:sdt>
              <w:sdtPr>
                <w:rPr>
                  <w:lang w:val="de-CH"/>
                </w:rPr>
                <w:id w:val="999003064"/>
                <w14:checkbox>
                  <w14:checked w14:val="0"/>
                  <w14:checkedState w14:val="2612" w14:font="MS Gothic"/>
                  <w14:uncheckedState w14:val="2610" w14:font="MS Gothic"/>
                </w14:checkbox>
              </w:sdtPr>
              <w:sdtEndPr/>
              <w:sdtContent>
                <w:r>
                  <w:rPr>
                    <w:rFonts w:ascii="Segoe UI Symbol" w:hAnsi="Segoe UI Symbol" w:cs="Segoe UI Symbol"/>
                    <w:lang w:val="de-CH"/>
                  </w:rPr>
                  <w:t>☐</w:t>
                </w:r>
              </w:sdtContent>
            </w:sdt>
            <w:r>
              <w:rPr>
                <w:lang w:val="de-CH"/>
              </w:rPr>
              <w:t xml:space="preserve"> nein</w:t>
            </w:r>
          </w:p>
        </w:tc>
      </w:tr>
      <w:tr w:rsidR="00947BC7" w14:paraId="7F5DFBD5" w14:textId="77777777" w:rsidTr="00CE5428">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511A9" w14:textId="77777777" w:rsidR="00CE5428" w:rsidRPr="00CE5428" w:rsidRDefault="00B924E7" w:rsidP="00CE5428">
            <w:pPr>
              <w:pStyle w:val="Paragraphedeliste"/>
              <w:numPr>
                <w:ilvl w:val="0"/>
                <w:numId w:val="12"/>
              </w:numPr>
              <w:autoSpaceDE w:val="0"/>
              <w:autoSpaceDN w:val="0"/>
              <w:adjustRightInd w:val="0"/>
              <w:spacing w:after="160"/>
              <w:contextualSpacing/>
              <w:rPr>
                <w:rFonts w:ascii="Arial" w:hAnsi="Arial" w:cs="Arial"/>
                <w:lang w:val="de-CH"/>
              </w:rPr>
            </w:pPr>
            <w:r w:rsidRPr="00CE5428">
              <w:rPr>
                <w:rFonts w:ascii="Arial" w:hAnsi="Arial" w:cs="Arial"/>
                <w:lang w:val="de-CH"/>
              </w:rPr>
              <w:t xml:space="preserve">Zusatzstoff, der für die Fütterung an eine andere Tierkategorie als </w:t>
            </w:r>
            <w:r w:rsidRPr="00CE5428">
              <w:rPr>
                <w:rFonts w:ascii="Arial" w:hAnsi="Arial" w:cs="Arial"/>
                <w:lang w:val="de-CH"/>
              </w:rPr>
              <w:t>die im Versuch genannte zugelassen ist</w:t>
            </w:r>
          </w:p>
        </w:tc>
        <w:tc>
          <w:tcPr>
            <w:tcW w:w="4246" w:type="dxa"/>
            <w:tcBorders>
              <w:top w:val="single" w:sz="4" w:space="0" w:color="auto"/>
              <w:left w:val="single" w:sz="4" w:space="0" w:color="auto"/>
              <w:bottom w:val="single" w:sz="4" w:space="0" w:color="auto"/>
              <w:right w:val="single" w:sz="4" w:space="0" w:color="auto"/>
            </w:tcBorders>
            <w:hideMark/>
          </w:tcPr>
          <w:p w14:paraId="7B337009" w14:textId="77777777" w:rsidR="00CE5428" w:rsidRDefault="00B924E7">
            <w:pPr>
              <w:rPr>
                <w:lang w:val="de-CH"/>
              </w:rPr>
            </w:pPr>
            <w:sdt>
              <w:sdtPr>
                <w:rPr>
                  <w:lang w:val="en-US"/>
                </w:rPr>
                <w:id w:val="-810177711"/>
                <w14:checkbox>
                  <w14:checked w14:val="0"/>
                  <w14:checkedState w14:val="2612" w14:font="MS Gothic"/>
                  <w14:uncheckedState w14:val="2610" w14:font="MS Gothic"/>
                </w14:checkbox>
              </w:sdtPr>
              <w:sdtEndPr/>
              <w:sdtContent>
                <w:r w:rsidRPr="00CE5428">
                  <w:rPr>
                    <w:rFonts w:ascii="Segoe UI Symbol" w:hAnsi="Segoe UI Symbol" w:cs="Segoe UI Symbol"/>
                    <w:lang w:val="en-US"/>
                  </w:rPr>
                  <w:t>☐</w:t>
                </w:r>
              </w:sdtContent>
            </w:sdt>
            <w:r w:rsidRPr="00CE5428">
              <w:rPr>
                <w:lang w:val="en-US"/>
              </w:rPr>
              <w:t xml:space="preserve"> ja   </w:t>
            </w:r>
            <w:sdt>
              <w:sdtPr>
                <w:rPr>
                  <w:lang w:val="de-CH"/>
                </w:rPr>
                <w:id w:val="-1819417139"/>
                <w:placeholder>
                  <w:docPart w:val="44416957AB6B4D5CB3A966F20E64F004"/>
                </w:placeholder>
                <w:showingPlcHdr/>
              </w:sdtPr>
              <w:sdtEndPr/>
              <w:sdtContent>
                <w:r w:rsidRPr="00CE5428">
                  <w:rPr>
                    <w:color w:val="808080"/>
                    <w:lang w:val="en-US"/>
                  </w:rPr>
                  <w:t>Click or tap here to enter text.</w:t>
                </w:r>
              </w:sdtContent>
            </w:sdt>
            <w:r w:rsidRPr="00CE5428">
              <w:rPr>
                <w:lang w:val="en-US"/>
              </w:rPr>
              <w:t xml:space="preserve">                         </w:t>
            </w:r>
            <w:sdt>
              <w:sdtPr>
                <w:rPr>
                  <w:lang w:val="de-CH"/>
                </w:rPr>
                <w:id w:val="1182318345"/>
                <w14:checkbox>
                  <w14:checked w14:val="0"/>
                  <w14:checkedState w14:val="2612" w14:font="MS Gothic"/>
                  <w14:uncheckedState w14:val="2610" w14:font="MS Gothic"/>
                </w14:checkbox>
              </w:sdtPr>
              <w:sdtEndPr/>
              <w:sdtContent>
                <w:r>
                  <w:rPr>
                    <w:rFonts w:ascii="Segoe UI Symbol" w:hAnsi="Segoe UI Symbol" w:cs="Segoe UI Symbol"/>
                    <w:lang w:val="de-CH"/>
                  </w:rPr>
                  <w:t>☐</w:t>
                </w:r>
              </w:sdtContent>
            </w:sdt>
            <w:r>
              <w:rPr>
                <w:lang w:val="de-CH"/>
              </w:rPr>
              <w:t xml:space="preserve"> nein</w:t>
            </w:r>
          </w:p>
        </w:tc>
      </w:tr>
      <w:tr w:rsidR="00947BC7" w14:paraId="5B2D37D2" w14:textId="77777777" w:rsidTr="00CE5428">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3103E" w14:textId="77777777" w:rsidR="00CE5428" w:rsidRPr="00CE5428" w:rsidRDefault="00B924E7" w:rsidP="00CE5428">
            <w:pPr>
              <w:pStyle w:val="Paragraphedeliste"/>
              <w:numPr>
                <w:ilvl w:val="0"/>
                <w:numId w:val="12"/>
              </w:numPr>
              <w:spacing w:after="160" w:line="256" w:lineRule="auto"/>
              <w:contextualSpacing/>
              <w:rPr>
                <w:rFonts w:ascii="Arial" w:hAnsi="Arial" w:cs="Arial"/>
                <w:lang w:val="de-CH"/>
              </w:rPr>
            </w:pPr>
            <w:r w:rsidRPr="00CE5428">
              <w:rPr>
                <w:rFonts w:ascii="Arial" w:hAnsi="Arial" w:cs="Arial"/>
                <w:lang w:val="de-CH"/>
              </w:rPr>
              <w:t>Nicht als Zusatzstoff zugelassener Stoff</w:t>
            </w:r>
            <w:r w:rsidRPr="00CE5428">
              <w:rPr>
                <w:rFonts w:ascii="Arial" w:hAnsi="Arial" w:cs="Arial"/>
                <w:lang w:val="de-CH"/>
              </w:rPr>
              <w:br/>
            </w:r>
          </w:p>
        </w:tc>
        <w:tc>
          <w:tcPr>
            <w:tcW w:w="4246" w:type="dxa"/>
            <w:tcBorders>
              <w:top w:val="single" w:sz="4" w:space="0" w:color="auto"/>
              <w:left w:val="single" w:sz="4" w:space="0" w:color="auto"/>
              <w:bottom w:val="single" w:sz="4" w:space="0" w:color="auto"/>
              <w:right w:val="single" w:sz="4" w:space="0" w:color="auto"/>
            </w:tcBorders>
            <w:hideMark/>
          </w:tcPr>
          <w:p w14:paraId="4BE2E9B9" w14:textId="77777777" w:rsidR="00CE5428" w:rsidRDefault="00B924E7">
            <w:pPr>
              <w:rPr>
                <w:lang w:val="de-CH"/>
              </w:rPr>
            </w:pPr>
            <w:sdt>
              <w:sdtPr>
                <w:rPr>
                  <w:lang w:val="en-US"/>
                </w:rPr>
                <w:id w:val="1237358060"/>
                <w14:checkbox>
                  <w14:checked w14:val="0"/>
                  <w14:checkedState w14:val="2612" w14:font="MS Gothic"/>
                  <w14:uncheckedState w14:val="2610" w14:font="MS Gothic"/>
                </w14:checkbox>
              </w:sdtPr>
              <w:sdtEndPr/>
              <w:sdtContent>
                <w:r w:rsidRPr="00CE5428">
                  <w:rPr>
                    <w:rFonts w:ascii="Segoe UI Symbol" w:hAnsi="Segoe UI Symbol" w:cs="Segoe UI Symbol"/>
                    <w:lang w:val="en-US"/>
                  </w:rPr>
                  <w:t>☐</w:t>
                </w:r>
              </w:sdtContent>
            </w:sdt>
            <w:r w:rsidRPr="00CE5428">
              <w:rPr>
                <w:lang w:val="en-US"/>
              </w:rPr>
              <w:t xml:space="preserve"> ja   </w:t>
            </w:r>
            <w:sdt>
              <w:sdtPr>
                <w:rPr>
                  <w:lang w:val="de-CH"/>
                </w:rPr>
                <w:id w:val="-464429008"/>
                <w:placeholder>
                  <w:docPart w:val="7A85E66A6B204EE4A1BC9AC1502EF684"/>
                </w:placeholder>
                <w:showingPlcHdr/>
              </w:sdtPr>
              <w:sdtEndPr/>
              <w:sdtContent>
                <w:r w:rsidRPr="00CE5428">
                  <w:rPr>
                    <w:color w:val="808080"/>
                    <w:lang w:val="en-US"/>
                  </w:rPr>
                  <w:t>Click or tap here to enter text.</w:t>
                </w:r>
              </w:sdtContent>
            </w:sdt>
            <w:r w:rsidRPr="00CE5428">
              <w:rPr>
                <w:lang w:val="en-US"/>
              </w:rPr>
              <w:t xml:space="preserve">                         </w:t>
            </w:r>
            <w:sdt>
              <w:sdtPr>
                <w:rPr>
                  <w:lang w:val="de-CH"/>
                </w:rPr>
                <w:id w:val="1826628753"/>
                <w14:checkbox>
                  <w14:checked w14:val="0"/>
                  <w14:checkedState w14:val="2612" w14:font="MS Gothic"/>
                  <w14:uncheckedState w14:val="2610" w14:font="MS Gothic"/>
                </w14:checkbox>
              </w:sdtPr>
              <w:sdtEndPr/>
              <w:sdtContent>
                <w:r>
                  <w:rPr>
                    <w:rFonts w:ascii="Segoe UI Symbol" w:hAnsi="Segoe UI Symbol" w:cs="Segoe UI Symbol"/>
                    <w:lang w:val="de-CH"/>
                  </w:rPr>
                  <w:t>☐</w:t>
                </w:r>
              </w:sdtContent>
            </w:sdt>
            <w:r>
              <w:rPr>
                <w:lang w:val="de-CH"/>
              </w:rPr>
              <w:t xml:space="preserve"> nein</w:t>
            </w:r>
          </w:p>
        </w:tc>
      </w:tr>
      <w:tr w:rsidR="00947BC7" w14:paraId="29D7C361" w14:textId="77777777" w:rsidTr="00CE5428">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3566B" w14:textId="77777777" w:rsidR="00CE5428" w:rsidRDefault="00B924E7">
            <w:pPr>
              <w:rPr>
                <w:lang w:val="de-CH"/>
              </w:rPr>
            </w:pPr>
            <w:r>
              <w:rPr>
                <w:lang w:val="de-CH"/>
              </w:rPr>
              <w:t>Funktionsgruppe nach Anhang 6.1 FMBV</w:t>
            </w:r>
          </w:p>
        </w:tc>
        <w:tc>
          <w:tcPr>
            <w:tcW w:w="4246" w:type="dxa"/>
            <w:tcBorders>
              <w:top w:val="single" w:sz="4" w:space="0" w:color="auto"/>
              <w:left w:val="single" w:sz="4" w:space="0" w:color="auto"/>
              <w:bottom w:val="single" w:sz="4" w:space="0" w:color="auto"/>
              <w:right w:val="single" w:sz="4" w:space="0" w:color="auto"/>
            </w:tcBorders>
            <w:hideMark/>
          </w:tcPr>
          <w:p w14:paraId="10D72CA0" w14:textId="77777777" w:rsidR="00CE5428" w:rsidRDefault="00B924E7">
            <w:pPr>
              <w:rPr>
                <w:lang w:val="de-CH"/>
              </w:rPr>
            </w:pPr>
            <w:sdt>
              <w:sdtPr>
                <w:rPr>
                  <w:lang w:val="en-US"/>
                </w:rPr>
                <w:id w:val="-319043135"/>
                <w14:checkbox>
                  <w14:checked w14:val="0"/>
                  <w14:checkedState w14:val="2612" w14:font="MS Gothic"/>
                  <w14:uncheckedState w14:val="2610" w14:font="MS Gothic"/>
                </w14:checkbox>
              </w:sdtPr>
              <w:sdtEndPr/>
              <w:sdtContent>
                <w:r w:rsidRPr="00CE5428">
                  <w:rPr>
                    <w:rFonts w:ascii="Segoe UI Symbol" w:hAnsi="Segoe UI Symbol" w:cs="Segoe UI Symbol"/>
                    <w:lang w:val="en-US"/>
                  </w:rPr>
                  <w:t>☐</w:t>
                </w:r>
              </w:sdtContent>
            </w:sdt>
            <w:r w:rsidRPr="00CE5428">
              <w:rPr>
                <w:lang w:val="en-US"/>
              </w:rPr>
              <w:t xml:space="preserve"> ja   </w:t>
            </w:r>
            <w:sdt>
              <w:sdtPr>
                <w:rPr>
                  <w:lang w:val="de-CH"/>
                </w:rPr>
                <w:id w:val="648252271"/>
                <w:placeholder>
                  <w:docPart w:val="FA7FB0A9A73444F89C6F2E0E1222B087"/>
                </w:placeholder>
                <w:showingPlcHdr/>
              </w:sdtPr>
              <w:sdtEndPr/>
              <w:sdtContent>
                <w:r w:rsidRPr="00CE5428">
                  <w:rPr>
                    <w:color w:val="808080"/>
                    <w:lang w:val="en-US"/>
                  </w:rPr>
                  <w:t>Click or tap here to enter text.</w:t>
                </w:r>
              </w:sdtContent>
            </w:sdt>
            <w:r w:rsidRPr="00CE5428">
              <w:rPr>
                <w:lang w:val="en-US"/>
              </w:rPr>
              <w:t xml:space="preserve">                         </w:t>
            </w:r>
            <w:sdt>
              <w:sdtPr>
                <w:rPr>
                  <w:lang w:val="de-CH"/>
                </w:rPr>
                <w:id w:val="1322323417"/>
                <w14:checkbox>
                  <w14:checked w14:val="0"/>
                  <w14:checkedState w14:val="2612" w14:font="MS Gothic"/>
                  <w14:uncheckedState w14:val="2610" w14:font="MS Gothic"/>
                </w14:checkbox>
              </w:sdtPr>
              <w:sdtEndPr/>
              <w:sdtContent>
                <w:r>
                  <w:rPr>
                    <w:rFonts w:ascii="Segoe UI Symbol" w:hAnsi="Segoe UI Symbol" w:cs="Segoe UI Symbol"/>
                    <w:lang w:val="de-CH"/>
                  </w:rPr>
                  <w:t>☐</w:t>
                </w:r>
              </w:sdtContent>
            </w:sdt>
            <w:r>
              <w:rPr>
                <w:lang w:val="de-CH"/>
              </w:rPr>
              <w:t xml:space="preserve"> nein</w:t>
            </w:r>
          </w:p>
        </w:tc>
      </w:tr>
      <w:tr w:rsidR="00947BC7" w:rsidRPr="007207D1" w14:paraId="145DA15D" w14:textId="77777777" w:rsidTr="00CE5428">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F1E21" w14:textId="77777777" w:rsidR="00CE5428" w:rsidRDefault="00B924E7">
            <w:pPr>
              <w:rPr>
                <w:lang w:val="de-CH"/>
              </w:rPr>
            </w:pPr>
            <w:r>
              <w:rPr>
                <w:lang w:val="de-CH"/>
              </w:rPr>
              <w:t>Bedingungen für seine Verwendung (Dosis, Form usw.)</w:t>
            </w:r>
          </w:p>
        </w:tc>
        <w:tc>
          <w:tcPr>
            <w:tcW w:w="4246" w:type="dxa"/>
            <w:tcBorders>
              <w:top w:val="single" w:sz="4" w:space="0" w:color="auto"/>
              <w:left w:val="single" w:sz="4" w:space="0" w:color="auto"/>
              <w:bottom w:val="single" w:sz="4" w:space="0" w:color="auto"/>
              <w:right w:val="single" w:sz="4" w:space="0" w:color="auto"/>
            </w:tcBorders>
            <w:hideMark/>
          </w:tcPr>
          <w:p w14:paraId="22E3B32E" w14:textId="77777777" w:rsidR="00CE5428" w:rsidRPr="00CE5428" w:rsidRDefault="00B924E7">
            <w:pPr>
              <w:rPr>
                <w:lang w:val="en-US"/>
              </w:rPr>
            </w:pPr>
            <w:sdt>
              <w:sdtPr>
                <w:rPr>
                  <w:lang w:val="de-CH"/>
                </w:rPr>
                <w:id w:val="-1153908655"/>
                <w:placeholder>
                  <w:docPart w:val="4FA17C80F16D4D75B4548D2030386040"/>
                </w:placeholder>
                <w:showingPlcHdr/>
              </w:sdtPr>
              <w:sdtEndPr/>
              <w:sdtContent>
                <w:r w:rsidRPr="00CE5428">
                  <w:rPr>
                    <w:color w:val="808080"/>
                    <w:lang w:val="en-US"/>
                  </w:rPr>
                  <w:t>Click or tap here to enter text.</w:t>
                </w:r>
              </w:sdtContent>
            </w:sdt>
          </w:p>
        </w:tc>
      </w:tr>
    </w:tbl>
    <w:p w14:paraId="6704225B" w14:textId="77777777" w:rsidR="00BC2009" w:rsidRPr="00CE5428" w:rsidRDefault="00BC2009" w:rsidP="00BC2009">
      <w:pPr>
        <w:spacing w:line="260" w:lineRule="atLeast"/>
        <w:ind w:left="1321" w:hanging="357"/>
        <w:rPr>
          <w:lang w:val="en-US"/>
        </w:rPr>
      </w:pPr>
    </w:p>
    <w:p w14:paraId="24A6F864" w14:textId="77777777" w:rsidR="00BC2009" w:rsidRPr="00CE5428" w:rsidRDefault="00B924E7" w:rsidP="00BC2009">
      <w:pPr>
        <w:numPr>
          <w:ilvl w:val="0"/>
          <w:numId w:val="6"/>
        </w:numPr>
        <w:spacing w:line="260" w:lineRule="atLeast"/>
        <w:contextualSpacing/>
        <w:rPr>
          <w:b/>
          <w:bCs/>
          <w:lang w:val="de-CH"/>
        </w:rPr>
      </w:pPr>
      <w:r w:rsidRPr="00CE5428">
        <w:rPr>
          <w:b/>
          <w:bCs/>
          <w:lang w:val="de-CH"/>
        </w:rPr>
        <w:t>Dokumente, die als Anhang beizufügen sind</w:t>
      </w:r>
    </w:p>
    <w:p w14:paraId="3493ED6B" w14:textId="77777777" w:rsidR="00BC2009" w:rsidRPr="00CE5428" w:rsidRDefault="00B924E7" w:rsidP="00BC2009">
      <w:pPr>
        <w:numPr>
          <w:ilvl w:val="1"/>
          <w:numId w:val="9"/>
        </w:numPr>
        <w:spacing w:line="260" w:lineRule="atLeast"/>
        <w:contextualSpacing/>
        <w:rPr>
          <w:b/>
          <w:bCs/>
          <w:lang w:val="de-CH"/>
        </w:rPr>
      </w:pPr>
      <w:r w:rsidRPr="00CE5428">
        <w:rPr>
          <w:b/>
          <w:bCs/>
          <w:lang w:val="de-CH"/>
        </w:rPr>
        <w:t>Versuchs-Protokoll</w:t>
      </w:r>
    </w:p>
    <w:p w14:paraId="2A07FA96" w14:textId="77777777" w:rsidR="00BC2009" w:rsidRPr="00CE5428" w:rsidRDefault="00BC2009" w:rsidP="00BC2009">
      <w:pPr>
        <w:spacing w:line="260" w:lineRule="atLeast"/>
        <w:ind w:left="720" w:hanging="357"/>
        <w:contextualSpacing/>
        <w:rPr>
          <w:lang w:val="de-CH"/>
        </w:rPr>
      </w:pPr>
    </w:p>
    <w:p w14:paraId="0F2528BB" w14:textId="77777777" w:rsidR="00BC2009" w:rsidRPr="00CE5428" w:rsidRDefault="00B924E7" w:rsidP="00BC2009">
      <w:pPr>
        <w:autoSpaceDE w:val="0"/>
        <w:autoSpaceDN w:val="0"/>
        <w:adjustRightInd w:val="0"/>
        <w:spacing w:line="240" w:lineRule="auto"/>
        <w:ind w:left="357" w:hanging="357"/>
        <w:jc w:val="both"/>
        <w:rPr>
          <w:lang w:val="de-CH"/>
        </w:rPr>
      </w:pPr>
      <w:r w:rsidRPr="00CE5428">
        <w:rPr>
          <w:rFonts w:ascii="Wingdings" w:hAnsi="Wingdings"/>
          <w:lang w:val="de-CH"/>
        </w:rPr>
        <w:sym w:font="Wingdings" w:char="F0E8"/>
      </w:r>
      <w:r w:rsidRPr="00CE5428">
        <w:rPr>
          <w:lang w:val="de-CH"/>
        </w:rPr>
        <w:t xml:space="preserve"> Daten zur Angabe der verwendeten Mengen und der Mengen, welche in die Umwelt und in die Lebensmittel gelangen können, wenn sie verzehrt werden: Anzahl der Tiere, Zielarten, Gewicht der Tiere, Dauer des Versuchs, Verbleib der Tiere, Ab</w:t>
      </w:r>
      <w:r w:rsidRPr="00CE5428">
        <w:rPr>
          <w:lang w:val="de-CH"/>
        </w:rPr>
        <w:t xml:space="preserve">wassermanagement, </w:t>
      </w:r>
      <w:r w:rsidRPr="00CE5428">
        <w:rPr>
          <w:i/>
          <w:iCs/>
          <w:lang w:val="de-CH"/>
        </w:rPr>
        <w:t>etc.</w:t>
      </w:r>
      <w:r w:rsidRPr="00CE5428">
        <w:rPr>
          <w:rFonts w:eastAsia="SymbolMT"/>
          <w:i/>
          <w:iCs/>
          <w:lang w:val="de-CH"/>
        </w:rPr>
        <w:br/>
      </w:r>
    </w:p>
    <w:p w14:paraId="1F98586A" w14:textId="77777777" w:rsidR="00BC2009" w:rsidRPr="00CE5428" w:rsidRDefault="00B924E7" w:rsidP="00BC2009">
      <w:pPr>
        <w:numPr>
          <w:ilvl w:val="1"/>
          <w:numId w:val="9"/>
        </w:numPr>
        <w:autoSpaceDE w:val="0"/>
        <w:autoSpaceDN w:val="0"/>
        <w:adjustRightInd w:val="0"/>
        <w:spacing w:line="240" w:lineRule="auto"/>
        <w:contextualSpacing/>
        <w:rPr>
          <w:rFonts w:eastAsia="Wingdings-Regular"/>
          <w:b/>
          <w:bCs/>
          <w:lang w:val="de-CH"/>
        </w:rPr>
      </w:pPr>
      <w:r w:rsidRPr="00CE5428">
        <w:rPr>
          <w:rFonts w:eastAsia="Wingdings-Regular"/>
          <w:b/>
          <w:bCs/>
          <w:lang w:val="de-CH"/>
        </w:rPr>
        <w:t>Bewertung der Wirksamkeit</w:t>
      </w:r>
    </w:p>
    <w:p w14:paraId="3284A31D" w14:textId="77777777" w:rsidR="00BC2009" w:rsidRPr="00CE5428" w:rsidRDefault="00BC2009" w:rsidP="00BC2009">
      <w:pPr>
        <w:autoSpaceDE w:val="0"/>
        <w:autoSpaceDN w:val="0"/>
        <w:adjustRightInd w:val="0"/>
        <w:spacing w:line="240" w:lineRule="auto"/>
        <w:ind w:left="1321" w:hanging="357"/>
        <w:rPr>
          <w:rFonts w:eastAsia="SymbolMT"/>
          <w:i/>
          <w:iCs/>
          <w:lang w:val="de-CH"/>
        </w:rPr>
      </w:pPr>
    </w:p>
    <w:p w14:paraId="257269C0" w14:textId="77777777" w:rsidR="00BC2009" w:rsidRDefault="00B924E7" w:rsidP="00BC2009">
      <w:pPr>
        <w:spacing w:line="260" w:lineRule="atLeast"/>
        <w:ind w:left="357" w:hanging="357"/>
        <w:jc w:val="both"/>
        <w:rPr>
          <w:lang w:val="de-CH"/>
        </w:rPr>
      </w:pPr>
      <w:r w:rsidRPr="00CE5428">
        <w:rPr>
          <w:lang w:val="de-CH"/>
        </w:rPr>
        <w:t xml:space="preserve">Die Bewertung der Wirksamkeit stützt sich auf Untersuchungen zum Nachweis der Wirksamkeit eines Zusatzstoffs im Hinblick auf die Ziele des Verwendungszwecks, für den dieser bestimmt ist, wie in Art. 25 </w:t>
      </w:r>
      <w:r w:rsidRPr="00CE5428">
        <w:rPr>
          <w:lang w:val="de-CH"/>
        </w:rPr>
        <w:t>FMV Absatz 1 und in Anhang 6.1 FMBV definiert.</w:t>
      </w:r>
    </w:p>
    <w:p w14:paraId="314FB8E7" w14:textId="77777777" w:rsidR="00CE5428" w:rsidRDefault="00CE5428" w:rsidP="00BC2009">
      <w:pPr>
        <w:spacing w:line="260" w:lineRule="atLeast"/>
        <w:ind w:left="357" w:hanging="357"/>
        <w:jc w:val="both"/>
        <w:rPr>
          <w:lang w:val="de-CH"/>
        </w:rPr>
      </w:pPr>
    </w:p>
    <w:p w14:paraId="5A753AB3" w14:textId="77777777" w:rsidR="00CE5428" w:rsidRDefault="00CE5428" w:rsidP="00BC2009">
      <w:pPr>
        <w:spacing w:line="260" w:lineRule="atLeast"/>
        <w:ind w:left="357" w:hanging="357"/>
        <w:jc w:val="both"/>
        <w:rPr>
          <w:lang w:val="de-CH"/>
        </w:rPr>
      </w:pPr>
    </w:p>
    <w:p w14:paraId="5E59DB7D" w14:textId="77777777" w:rsidR="00CE5428" w:rsidRDefault="00CE5428" w:rsidP="00BC2009">
      <w:pPr>
        <w:spacing w:line="260" w:lineRule="atLeast"/>
        <w:ind w:left="357" w:hanging="357"/>
        <w:jc w:val="both"/>
        <w:rPr>
          <w:lang w:val="de-CH"/>
        </w:rPr>
      </w:pPr>
    </w:p>
    <w:p w14:paraId="38462AEB" w14:textId="77777777" w:rsidR="00CE5428" w:rsidRPr="00CE5428" w:rsidRDefault="00CE5428" w:rsidP="00BC2009">
      <w:pPr>
        <w:spacing w:line="260" w:lineRule="atLeast"/>
        <w:ind w:left="357" w:hanging="357"/>
        <w:jc w:val="both"/>
        <w:rPr>
          <w:lang w:val="de-CH"/>
        </w:rPr>
      </w:pPr>
    </w:p>
    <w:p w14:paraId="76E95169" w14:textId="77777777" w:rsidR="00BC2009" w:rsidRPr="00CE5428" w:rsidRDefault="00BC2009" w:rsidP="00BC2009">
      <w:pPr>
        <w:spacing w:line="260" w:lineRule="atLeast"/>
        <w:ind w:left="1321" w:hanging="357"/>
        <w:rPr>
          <w:b/>
          <w:bCs/>
          <w:lang w:val="de-CH"/>
        </w:rPr>
      </w:pPr>
    </w:p>
    <w:p w14:paraId="6FE51364" w14:textId="77777777" w:rsidR="00BC2009" w:rsidRPr="00CE5428" w:rsidRDefault="00B924E7" w:rsidP="00BC2009">
      <w:pPr>
        <w:numPr>
          <w:ilvl w:val="1"/>
          <w:numId w:val="9"/>
        </w:numPr>
        <w:spacing w:line="260" w:lineRule="atLeast"/>
        <w:ind w:left="709" w:hanging="349"/>
        <w:contextualSpacing/>
        <w:rPr>
          <w:b/>
          <w:bCs/>
          <w:lang w:val="de-CH"/>
        </w:rPr>
      </w:pPr>
      <w:r w:rsidRPr="00CE5428">
        <w:rPr>
          <w:b/>
          <w:bCs/>
          <w:lang w:val="de-CH"/>
        </w:rPr>
        <w:lastRenderedPageBreak/>
        <w:t>Allgemeine Daten zur Risikobewertung (Sicherheit des Zusatzstoffs)</w:t>
      </w:r>
    </w:p>
    <w:p w14:paraId="4225D30C" w14:textId="77777777" w:rsidR="00BC2009" w:rsidRPr="00CE5428" w:rsidRDefault="00BC2009" w:rsidP="00BC2009">
      <w:pPr>
        <w:spacing w:line="260" w:lineRule="atLeast"/>
        <w:ind w:left="709" w:hanging="357"/>
        <w:contextualSpacing/>
        <w:rPr>
          <w:b/>
          <w:bCs/>
          <w:lang w:val="de-CH"/>
        </w:rPr>
      </w:pPr>
    </w:p>
    <w:p w14:paraId="401E469B" w14:textId="77777777" w:rsidR="00BC2009" w:rsidRPr="00CE5428" w:rsidRDefault="00B924E7" w:rsidP="00BC2009">
      <w:pPr>
        <w:numPr>
          <w:ilvl w:val="0"/>
          <w:numId w:val="11"/>
        </w:numPr>
        <w:spacing w:before="100" w:beforeAutospacing="1" w:after="100" w:afterAutospacing="1" w:line="240" w:lineRule="auto"/>
        <w:ind w:left="360"/>
        <w:contextualSpacing/>
        <w:jc w:val="both"/>
        <w:rPr>
          <w:rFonts w:eastAsia="Times New Roman"/>
          <w:lang w:val="de-CH" w:eastAsia="fr-CH"/>
        </w:rPr>
      </w:pPr>
      <w:r w:rsidRPr="00CE5428">
        <w:rPr>
          <w:rFonts w:eastAsia="Times New Roman"/>
          <w:lang w:val="de-CH" w:eastAsia="fr-CH"/>
        </w:rPr>
        <w:t>Für die Bewertung des Risikos für</w:t>
      </w:r>
      <w:r w:rsidRPr="00CE5428">
        <w:rPr>
          <w:rFonts w:eastAsia="Times New Roman"/>
          <w:b/>
          <w:bCs/>
          <w:lang w:val="de-CH" w:eastAsia="fr-CH"/>
        </w:rPr>
        <w:t xml:space="preserve"> </w:t>
      </w:r>
      <w:r w:rsidRPr="00CE5428">
        <w:rPr>
          <w:rFonts w:eastAsia="Times New Roman"/>
          <w:b/>
          <w:bCs/>
          <w:u w:val="single"/>
          <w:lang w:val="de-CH" w:eastAsia="fr-CH"/>
        </w:rPr>
        <w:t>Tiere</w:t>
      </w:r>
      <w:r w:rsidRPr="00CE5428">
        <w:rPr>
          <w:rFonts w:eastAsia="Times New Roman"/>
          <w:lang w:val="de-CH" w:eastAsia="fr-CH"/>
        </w:rPr>
        <w:t xml:space="preserve"> müssen Daten zur Toxizität und Verträglichkeit bei der Zieltierart oder der physiologisch verwan</w:t>
      </w:r>
      <w:r w:rsidRPr="00CE5428">
        <w:rPr>
          <w:rFonts w:eastAsia="Times New Roman"/>
          <w:lang w:val="de-CH" w:eastAsia="fr-CH"/>
        </w:rPr>
        <w:t>dten</w:t>
      </w:r>
      <w:r w:rsidRPr="00CE5428">
        <w:rPr>
          <w:rFonts w:eastAsia="Times New Roman"/>
          <w:b/>
          <w:bCs/>
          <w:lang w:val="de-CH" w:eastAsia="fr-CH"/>
        </w:rPr>
        <w:t xml:space="preserve"> </w:t>
      </w:r>
      <w:r w:rsidRPr="00CE5428">
        <w:rPr>
          <w:rFonts w:eastAsia="Times New Roman"/>
          <w:b/>
          <w:bCs/>
          <w:u w:val="single"/>
          <w:lang w:val="de-CH" w:eastAsia="fr-CH"/>
        </w:rPr>
        <w:t>Tierart</w:t>
      </w:r>
      <w:r w:rsidRPr="00CE5428">
        <w:rPr>
          <w:rFonts w:eastAsia="Times New Roman"/>
          <w:lang w:val="de-CH" w:eastAsia="fr-CH"/>
        </w:rPr>
        <w:t xml:space="preserve"> im Falle von weniger wichtigen Tierarten vorgelegt werden. Die vom Antragsteller vorgelegte Bewertung muss dieselbe sein wie bei einem Antrag auf Zulassung eines Zusatzstoffes, wie in der Verordnung (EG) Nr. 429/2008 beschrieben;</w:t>
      </w:r>
    </w:p>
    <w:p w14:paraId="64877A94" w14:textId="77777777" w:rsidR="00BC2009" w:rsidRPr="00CE5428" w:rsidRDefault="00BC2009" w:rsidP="00BC2009">
      <w:pPr>
        <w:spacing w:before="100" w:beforeAutospacing="1" w:after="100" w:afterAutospacing="1" w:line="240" w:lineRule="auto"/>
        <w:ind w:left="360" w:hanging="357"/>
        <w:contextualSpacing/>
        <w:jc w:val="both"/>
        <w:rPr>
          <w:rFonts w:eastAsia="Times New Roman"/>
          <w:lang w:val="de-CH" w:eastAsia="fr-CH"/>
        </w:rPr>
      </w:pPr>
    </w:p>
    <w:p w14:paraId="3C766A8A" w14:textId="77777777" w:rsidR="00BC2009" w:rsidRPr="00CE5428" w:rsidRDefault="00B924E7" w:rsidP="00BC2009">
      <w:pPr>
        <w:numPr>
          <w:ilvl w:val="0"/>
          <w:numId w:val="11"/>
        </w:numPr>
        <w:spacing w:before="100" w:beforeAutospacing="1" w:after="100" w:afterAutospacing="1" w:line="240" w:lineRule="auto"/>
        <w:ind w:left="360"/>
        <w:contextualSpacing/>
        <w:jc w:val="both"/>
        <w:rPr>
          <w:rFonts w:eastAsia="Times New Roman"/>
          <w:lang w:val="de-CH" w:eastAsia="fr-CH"/>
        </w:rPr>
      </w:pPr>
      <w:r w:rsidRPr="00CE5428">
        <w:rPr>
          <w:rFonts w:eastAsia="Times New Roman"/>
          <w:lang w:val="de-CH"/>
        </w:rPr>
        <w:t xml:space="preserve">Hinsichtlich der Bewertung des Risikos für den </w:t>
      </w:r>
      <w:r w:rsidRPr="00CE5428">
        <w:rPr>
          <w:rFonts w:eastAsia="Times New Roman"/>
          <w:b/>
          <w:bCs/>
          <w:u w:val="single"/>
          <w:lang w:val="de-CH"/>
        </w:rPr>
        <w:t>Verbraucher</w:t>
      </w:r>
      <w:r w:rsidRPr="00CE5428">
        <w:rPr>
          <w:rFonts w:eastAsia="Times New Roman"/>
          <w:lang w:val="de-CH"/>
        </w:rPr>
        <w:t xml:space="preserve"> muss die vom Antragsteller vorgelegte Bewertung dieselbe sein wie bei einem Antrag auf Zulassung eines Zusatzstoffes, wie in der Verordnung (EG) Nr. 429/2008 beschrieben;</w:t>
      </w:r>
    </w:p>
    <w:p w14:paraId="25E203C1" w14:textId="77777777" w:rsidR="00BC2009" w:rsidRPr="00CE5428" w:rsidRDefault="00BC2009" w:rsidP="00BC2009">
      <w:pPr>
        <w:spacing w:line="260" w:lineRule="atLeast"/>
        <w:ind w:left="360" w:hanging="357"/>
        <w:contextualSpacing/>
        <w:jc w:val="both"/>
        <w:rPr>
          <w:rFonts w:eastAsia="Times New Roman"/>
          <w:lang w:val="de-CH" w:eastAsia="fr-CH"/>
        </w:rPr>
      </w:pPr>
    </w:p>
    <w:p w14:paraId="6AB6D1DC" w14:textId="77777777" w:rsidR="00BC2009" w:rsidRPr="00CE5428" w:rsidRDefault="00B924E7" w:rsidP="00BC2009">
      <w:pPr>
        <w:numPr>
          <w:ilvl w:val="0"/>
          <w:numId w:val="11"/>
        </w:numPr>
        <w:spacing w:before="100" w:beforeAutospacing="1" w:after="100" w:afterAutospacing="1" w:line="240" w:lineRule="auto"/>
        <w:ind w:left="360"/>
        <w:contextualSpacing/>
        <w:jc w:val="both"/>
        <w:rPr>
          <w:rFonts w:eastAsia="Times New Roman"/>
          <w:lang w:val="de-CH" w:eastAsia="fr-CH"/>
        </w:rPr>
      </w:pPr>
      <w:r w:rsidRPr="00CE5428">
        <w:rPr>
          <w:rFonts w:eastAsia="Times New Roman"/>
          <w:lang w:val="de-CH" w:eastAsia="fr-CH"/>
        </w:rPr>
        <w:t>Hinsichtlich der Bewertun</w:t>
      </w:r>
      <w:r w:rsidRPr="00CE5428">
        <w:rPr>
          <w:rFonts w:eastAsia="Times New Roman"/>
          <w:lang w:val="de-CH" w:eastAsia="fr-CH"/>
        </w:rPr>
        <w:t xml:space="preserve">g des Risikos für die </w:t>
      </w:r>
      <w:r w:rsidRPr="00CE5428">
        <w:rPr>
          <w:rFonts w:eastAsia="Times New Roman"/>
          <w:b/>
          <w:bCs/>
          <w:u w:val="single"/>
          <w:lang w:val="de-CH" w:eastAsia="fr-CH"/>
        </w:rPr>
        <w:t>Umwelt</w:t>
      </w:r>
      <w:r w:rsidRPr="00CE5428">
        <w:rPr>
          <w:rFonts w:eastAsia="Times New Roman"/>
          <w:lang w:val="de-CH" w:eastAsia="fr-CH"/>
        </w:rPr>
        <w:t xml:space="preserve"> muss die vom Antragsteller vorgelegte Bewertung dieselbe sein wie bei einem Antrag auf Zulassung eines Zusatzstoffes, wie in der Verordnung (EG) Nr. 429/2008 beschrieben, und zwar im </w:t>
      </w:r>
      <w:r w:rsidRPr="00CE5428">
        <w:rPr>
          <w:rFonts w:eastAsia="Times New Roman"/>
          <w:b/>
          <w:bCs/>
          <w:u w:val="single"/>
          <w:lang w:val="de-CH" w:eastAsia="fr-CH"/>
        </w:rPr>
        <w:t>Verhältnis zu seiner Verwendung über ein Jah</w:t>
      </w:r>
      <w:r w:rsidRPr="00CE5428">
        <w:rPr>
          <w:rFonts w:eastAsia="Times New Roman"/>
          <w:b/>
          <w:bCs/>
          <w:u w:val="single"/>
          <w:lang w:val="de-CH" w:eastAsia="fr-CH"/>
        </w:rPr>
        <w:t>r</w:t>
      </w:r>
      <w:r w:rsidRPr="00CE5428">
        <w:rPr>
          <w:rFonts w:eastAsia="Times New Roman"/>
          <w:lang w:val="de-CH" w:eastAsia="fr-CH"/>
        </w:rPr>
        <w:t>;</w:t>
      </w:r>
    </w:p>
    <w:p w14:paraId="029DE175" w14:textId="77777777" w:rsidR="00BC2009" w:rsidRPr="00CE5428" w:rsidRDefault="00BC2009" w:rsidP="00BC2009">
      <w:pPr>
        <w:spacing w:line="260" w:lineRule="atLeast"/>
        <w:ind w:left="360" w:hanging="357"/>
        <w:contextualSpacing/>
        <w:jc w:val="both"/>
        <w:rPr>
          <w:rFonts w:eastAsia="Times New Roman"/>
          <w:lang w:val="de-CH" w:eastAsia="fr-CH"/>
        </w:rPr>
      </w:pPr>
    </w:p>
    <w:p w14:paraId="7DDEF4A1" w14:textId="77777777" w:rsidR="00BC2009" w:rsidRPr="00CE5428" w:rsidRDefault="00B924E7" w:rsidP="00BC2009">
      <w:pPr>
        <w:numPr>
          <w:ilvl w:val="0"/>
          <w:numId w:val="11"/>
        </w:numPr>
        <w:spacing w:before="100" w:beforeAutospacing="1" w:after="100" w:afterAutospacing="1" w:line="240" w:lineRule="auto"/>
        <w:ind w:left="360"/>
        <w:contextualSpacing/>
        <w:jc w:val="both"/>
        <w:rPr>
          <w:rFonts w:eastAsia="Times New Roman"/>
          <w:lang w:val="de-CH" w:eastAsia="fr-CH"/>
        </w:rPr>
      </w:pPr>
      <w:r w:rsidRPr="00CE5428">
        <w:rPr>
          <w:rFonts w:eastAsia="Times New Roman"/>
          <w:lang w:val="de-CH" w:eastAsia="fr-CH"/>
        </w:rPr>
        <w:t xml:space="preserve">In Bezug auf die Bewertung des Risikos für </w:t>
      </w:r>
      <w:r w:rsidRPr="00CE5428">
        <w:rPr>
          <w:rFonts w:eastAsia="Times New Roman"/>
          <w:b/>
          <w:bCs/>
          <w:u w:val="single"/>
          <w:lang w:val="de-CH" w:eastAsia="fr-CH"/>
        </w:rPr>
        <w:t>den Benutzer</w:t>
      </w:r>
      <w:r w:rsidRPr="00CE5428">
        <w:rPr>
          <w:rFonts w:eastAsia="Times New Roman"/>
          <w:lang w:val="de-CH" w:eastAsia="fr-CH"/>
        </w:rPr>
        <w:t xml:space="preserve"> sollten im Falle eines Risikos Vorsichtsmassnahmen vorgeschlagen werden, um die Exposition zu reduzieren oder auszuschliessen. Die Risikobewertung solle die Auswirkungen des Produkts auf die Atemw</w:t>
      </w:r>
      <w:r w:rsidRPr="00CE5428">
        <w:rPr>
          <w:rFonts w:eastAsia="Times New Roman"/>
          <w:lang w:val="de-CH" w:eastAsia="fr-CH"/>
        </w:rPr>
        <w:t>ege, die Augen und die Haut umfassen (Expositionsbewertung und Massnahmen zur Begrenzung der Exposition).</w:t>
      </w:r>
    </w:p>
    <w:p w14:paraId="6D5BCE5B" w14:textId="77777777" w:rsidR="00BC2009" w:rsidRPr="00CE5428" w:rsidRDefault="00BC2009" w:rsidP="00BC2009">
      <w:pPr>
        <w:spacing w:line="260" w:lineRule="atLeast"/>
        <w:ind w:left="360" w:hanging="357"/>
        <w:contextualSpacing/>
        <w:jc w:val="both"/>
        <w:rPr>
          <w:lang w:val="de-CH"/>
        </w:rPr>
      </w:pPr>
    </w:p>
    <w:p w14:paraId="7608725D" w14:textId="77777777" w:rsidR="00BC2009" w:rsidRPr="00CE5428" w:rsidRDefault="00B924E7" w:rsidP="00BC2009">
      <w:pPr>
        <w:numPr>
          <w:ilvl w:val="0"/>
          <w:numId w:val="11"/>
        </w:numPr>
        <w:spacing w:before="100" w:beforeAutospacing="1" w:after="100" w:afterAutospacing="1" w:line="240" w:lineRule="auto"/>
        <w:ind w:left="360"/>
        <w:contextualSpacing/>
        <w:jc w:val="both"/>
        <w:rPr>
          <w:rFonts w:eastAsia="Times New Roman"/>
          <w:lang w:val="de-CH" w:eastAsia="fr-CH"/>
        </w:rPr>
      </w:pPr>
      <w:r w:rsidRPr="00CE5428">
        <w:rPr>
          <w:lang w:val="de-CH"/>
        </w:rPr>
        <w:t xml:space="preserve">In allen Fällen sind die </w:t>
      </w:r>
      <w:r w:rsidRPr="00CE5428">
        <w:rPr>
          <w:b/>
          <w:bCs/>
          <w:u w:val="single"/>
          <w:lang w:val="de-CH"/>
        </w:rPr>
        <w:t>Daten zur Toxizität und Verträglichkeit für das Zieltier</w:t>
      </w:r>
      <w:r w:rsidRPr="00CE5428">
        <w:rPr>
          <w:lang w:val="de-CH"/>
        </w:rPr>
        <w:t xml:space="preserve"> für die Risikobewertung der Prüfung erforderlich, ausser bei Anträg</w:t>
      </w:r>
      <w:r w:rsidRPr="00CE5428">
        <w:rPr>
          <w:lang w:val="de-CH"/>
        </w:rPr>
        <w:t>en auf Genehmigung einer Toleranzprüfung.</w:t>
      </w:r>
    </w:p>
    <w:p w14:paraId="3D185CFC" w14:textId="77777777" w:rsidR="00BC2009" w:rsidRPr="00CE5428" w:rsidRDefault="00BC2009" w:rsidP="00BC2009">
      <w:pPr>
        <w:spacing w:line="260" w:lineRule="atLeast"/>
        <w:ind w:left="720" w:hanging="357"/>
        <w:contextualSpacing/>
        <w:rPr>
          <w:rFonts w:eastAsia="Times New Roman"/>
          <w:lang w:val="de-CH" w:eastAsia="fr-CH"/>
        </w:rPr>
      </w:pPr>
    </w:p>
    <w:p w14:paraId="6AB40B7B" w14:textId="77777777" w:rsidR="00BC2009" w:rsidRPr="00CE5428" w:rsidRDefault="00B924E7" w:rsidP="00BC2009">
      <w:pPr>
        <w:numPr>
          <w:ilvl w:val="1"/>
          <w:numId w:val="9"/>
        </w:numPr>
        <w:spacing w:line="260" w:lineRule="atLeast"/>
        <w:contextualSpacing/>
        <w:rPr>
          <w:b/>
          <w:bCs/>
          <w:lang w:val="de-CH"/>
        </w:rPr>
      </w:pPr>
      <w:r w:rsidRPr="00CE5428">
        <w:rPr>
          <w:b/>
          <w:bCs/>
          <w:lang w:val="de-CH"/>
        </w:rPr>
        <w:t>Risikobewertungen, welche je nach Fall vorzulegen sind</w:t>
      </w:r>
    </w:p>
    <w:p w14:paraId="18296905" w14:textId="77777777" w:rsidR="00BC2009" w:rsidRPr="00CE5428" w:rsidRDefault="00BC2009" w:rsidP="00BC2009">
      <w:pPr>
        <w:autoSpaceDE w:val="0"/>
        <w:autoSpaceDN w:val="0"/>
        <w:adjustRightInd w:val="0"/>
        <w:spacing w:line="240" w:lineRule="auto"/>
        <w:ind w:left="360" w:hanging="357"/>
        <w:rPr>
          <w:rFonts w:eastAsia="Wingdings-Regular"/>
          <w:lang w:val="de-CH"/>
        </w:rPr>
      </w:pPr>
    </w:p>
    <w:p w14:paraId="07AE978C" w14:textId="77777777" w:rsidR="00BC2009" w:rsidRPr="00CE5428" w:rsidRDefault="00B924E7" w:rsidP="00BC2009">
      <w:pPr>
        <w:numPr>
          <w:ilvl w:val="0"/>
          <w:numId w:val="8"/>
        </w:numPr>
        <w:autoSpaceDE w:val="0"/>
        <w:autoSpaceDN w:val="0"/>
        <w:adjustRightInd w:val="0"/>
        <w:spacing w:line="240" w:lineRule="auto"/>
        <w:ind w:left="360"/>
        <w:contextualSpacing/>
        <w:jc w:val="both"/>
      </w:pPr>
      <w:r w:rsidRPr="00CE5428">
        <w:rPr>
          <w:lang w:val="de-CH"/>
        </w:rPr>
        <w:t>Das Produkt ist bereits als Zusatzstoff in Lebensmitteln für den Menschen zugelassen.</w:t>
      </w:r>
      <w:r w:rsidRPr="00CE5428">
        <w:rPr>
          <w:lang w:val="de-CH"/>
        </w:rPr>
        <w:br/>
      </w:r>
      <w:r w:rsidRPr="00CE5428">
        <w:rPr>
          <w:rFonts w:ascii="Wingdings" w:hAnsi="Wingdings"/>
          <w:lang w:val="de-CH"/>
        </w:rPr>
        <w:sym w:font="Wingdings" w:char="F0E8"/>
      </w:r>
      <w:r w:rsidRPr="00CE5428">
        <w:rPr>
          <w:lang w:val="de-CH"/>
        </w:rPr>
        <w:t xml:space="preserve"> </w:t>
      </w:r>
      <w:r w:rsidRPr="00CE5428">
        <w:t>Tabelle 1</w:t>
      </w:r>
    </w:p>
    <w:p w14:paraId="4FF88836" w14:textId="77777777" w:rsidR="00BC2009" w:rsidRPr="00CE5428" w:rsidRDefault="00BC2009" w:rsidP="00BC2009">
      <w:pPr>
        <w:autoSpaceDE w:val="0"/>
        <w:autoSpaceDN w:val="0"/>
        <w:adjustRightInd w:val="0"/>
        <w:spacing w:line="240" w:lineRule="auto"/>
        <w:ind w:left="360" w:hanging="357"/>
        <w:contextualSpacing/>
        <w:jc w:val="both"/>
      </w:pPr>
    </w:p>
    <w:p w14:paraId="0C8E5BDB" w14:textId="77777777" w:rsidR="00BC2009" w:rsidRPr="00CE5428" w:rsidRDefault="00B924E7" w:rsidP="00BC2009">
      <w:pPr>
        <w:numPr>
          <w:ilvl w:val="0"/>
          <w:numId w:val="8"/>
        </w:numPr>
        <w:autoSpaceDE w:val="0"/>
        <w:autoSpaceDN w:val="0"/>
        <w:adjustRightInd w:val="0"/>
        <w:spacing w:line="240" w:lineRule="auto"/>
        <w:ind w:left="360"/>
        <w:contextualSpacing/>
        <w:jc w:val="both"/>
        <w:rPr>
          <w:lang w:val="de-CH"/>
        </w:rPr>
      </w:pPr>
      <w:r w:rsidRPr="00CE5428">
        <w:rPr>
          <w:lang w:val="de-CH"/>
        </w:rPr>
        <w:t xml:space="preserve">Das Produkt ist bereits als Futtermittelzusatzstoff für eine andere Tierkategorie zugelassen als die, auf die sich der Versuch bezieht. </w:t>
      </w:r>
    </w:p>
    <w:p w14:paraId="4C66AB09" w14:textId="77777777" w:rsidR="00BC2009" w:rsidRPr="00CE5428" w:rsidRDefault="00B924E7" w:rsidP="00BC2009">
      <w:pPr>
        <w:autoSpaceDE w:val="0"/>
        <w:autoSpaceDN w:val="0"/>
        <w:adjustRightInd w:val="0"/>
        <w:spacing w:line="240" w:lineRule="auto"/>
        <w:ind w:left="360"/>
        <w:contextualSpacing/>
        <w:jc w:val="both"/>
        <w:rPr>
          <w:lang w:val="de-CH"/>
        </w:rPr>
      </w:pPr>
      <w:r w:rsidRPr="00CE5428">
        <w:rPr>
          <w:rFonts w:ascii="Wingdings" w:hAnsi="Wingdings"/>
          <w:lang w:val="de-CH"/>
        </w:rPr>
        <w:sym w:font="Wingdings" w:char="F0E8"/>
      </w:r>
      <w:r w:rsidRPr="00CE5428">
        <w:rPr>
          <w:lang w:val="de-CH"/>
        </w:rPr>
        <w:t xml:space="preserve"> Tabelle 2 und 3</w:t>
      </w:r>
    </w:p>
    <w:p w14:paraId="19BC673E" w14:textId="77777777" w:rsidR="00BC2009" w:rsidRPr="00CE5428" w:rsidRDefault="00BC2009" w:rsidP="00BC2009">
      <w:pPr>
        <w:autoSpaceDE w:val="0"/>
        <w:autoSpaceDN w:val="0"/>
        <w:adjustRightInd w:val="0"/>
        <w:spacing w:line="240" w:lineRule="auto"/>
        <w:ind w:left="961" w:hanging="357"/>
        <w:rPr>
          <w:lang w:val="de-CH"/>
        </w:rPr>
      </w:pPr>
    </w:p>
    <w:p w14:paraId="6BD1695F" w14:textId="77777777" w:rsidR="00BC2009" w:rsidRPr="00CE5428" w:rsidRDefault="00B924E7" w:rsidP="00BC2009">
      <w:pPr>
        <w:numPr>
          <w:ilvl w:val="0"/>
          <w:numId w:val="8"/>
        </w:numPr>
        <w:autoSpaceDE w:val="0"/>
        <w:autoSpaceDN w:val="0"/>
        <w:adjustRightInd w:val="0"/>
        <w:spacing w:line="240" w:lineRule="auto"/>
        <w:ind w:left="360"/>
        <w:contextualSpacing/>
        <w:rPr>
          <w:rFonts w:eastAsia="Wingdings-Regular"/>
        </w:rPr>
      </w:pPr>
      <w:r w:rsidRPr="00CE5428">
        <w:rPr>
          <w:lang w:val="de-CH"/>
        </w:rPr>
        <w:t>Das Produkt ist nicht als Zusatzstoff zugelassen.</w:t>
      </w:r>
      <w:r w:rsidRPr="00CE5428">
        <w:rPr>
          <w:lang w:val="de-CH"/>
        </w:rPr>
        <w:br/>
      </w:r>
      <w:r w:rsidRPr="00CE5428">
        <w:rPr>
          <w:rFonts w:ascii="Wingdings" w:hAnsi="Wingdings"/>
          <w:lang w:val="de-CH"/>
        </w:rPr>
        <w:sym w:font="Wingdings" w:char="F0E8"/>
      </w:r>
      <w:r w:rsidRPr="00CE5428">
        <w:rPr>
          <w:lang w:val="de-CH"/>
        </w:rPr>
        <w:t xml:space="preserve"> </w:t>
      </w:r>
      <w:r w:rsidRPr="00CE5428">
        <w:t>Tabelle 4</w:t>
      </w:r>
    </w:p>
    <w:p w14:paraId="5BC45606" w14:textId="77777777" w:rsidR="00BC2009" w:rsidRPr="00CE5428" w:rsidRDefault="00BC2009" w:rsidP="00BC2009">
      <w:pPr>
        <w:autoSpaceDE w:val="0"/>
        <w:autoSpaceDN w:val="0"/>
        <w:adjustRightInd w:val="0"/>
        <w:spacing w:line="240" w:lineRule="auto"/>
        <w:ind w:left="1321" w:hanging="357"/>
        <w:rPr>
          <w:rFonts w:eastAsia="Wingdings-Regular"/>
        </w:rPr>
      </w:pPr>
    </w:p>
    <w:p w14:paraId="16250F68" w14:textId="77777777" w:rsidR="00BC2009" w:rsidRPr="00CE5428" w:rsidRDefault="00B924E7" w:rsidP="00BC2009">
      <w:pPr>
        <w:spacing w:line="240" w:lineRule="auto"/>
        <w:ind w:left="1321" w:hanging="357"/>
      </w:pPr>
      <w:r w:rsidRPr="00CE5428">
        <w:br w:type="page"/>
      </w:r>
    </w:p>
    <w:p w14:paraId="26CCB97D" w14:textId="77777777" w:rsidR="00BC2009" w:rsidRPr="00CE5428" w:rsidRDefault="00B924E7" w:rsidP="00CE5428">
      <w:pPr>
        <w:autoSpaceDE w:val="0"/>
        <w:autoSpaceDN w:val="0"/>
        <w:adjustRightInd w:val="0"/>
        <w:spacing w:line="240" w:lineRule="auto"/>
        <w:rPr>
          <w:lang w:val="de-CH"/>
        </w:rPr>
      </w:pPr>
      <w:r w:rsidRPr="00CE5428">
        <w:rPr>
          <w:lang w:val="de-CH"/>
        </w:rPr>
        <w:lastRenderedPageBreak/>
        <w:t>Tabelle 1 : Produkt ist bereits als</w:t>
      </w:r>
      <w:r w:rsidRPr="00CE5428">
        <w:rPr>
          <w:lang w:val="de-CH"/>
        </w:rPr>
        <w:t xml:space="preserve"> Lebensmittelusatzstoff für den Menschen zugelassen</w:t>
      </w:r>
    </w:p>
    <w:tbl>
      <w:tblPr>
        <w:tblStyle w:val="Grilledutableau1"/>
        <w:tblW w:w="0" w:type="auto"/>
        <w:tblLook w:val="04A0" w:firstRow="1" w:lastRow="0" w:firstColumn="1" w:lastColumn="0" w:noHBand="0" w:noVBand="1"/>
      </w:tblPr>
      <w:tblGrid>
        <w:gridCol w:w="2263"/>
        <w:gridCol w:w="3119"/>
        <w:gridCol w:w="3260"/>
      </w:tblGrid>
      <w:tr w:rsidR="00947BC7" w:rsidRPr="007207D1" w14:paraId="539EE163" w14:textId="77777777" w:rsidTr="00D52DBF">
        <w:trPr>
          <w:trHeight w:val="569"/>
        </w:trPr>
        <w:tc>
          <w:tcPr>
            <w:tcW w:w="2263" w:type="dxa"/>
            <w:shd w:val="clear" w:color="auto" w:fill="D0CECE" w:themeFill="background2" w:themeFillShade="E6"/>
          </w:tcPr>
          <w:p w14:paraId="16F4A670" w14:textId="77777777" w:rsidR="00BC2009" w:rsidRPr="00CE5428" w:rsidRDefault="00BC2009" w:rsidP="00BC2009">
            <w:pPr>
              <w:autoSpaceDE w:val="0"/>
              <w:autoSpaceDN w:val="0"/>
              <w:adjustRightInd w:val="0"/>
              <w:spacing w:line="240" w:lineRule="auto"/>
              <w:ind w:left="1321" w:hanging="357"/>
              <w:rPr>
                <w:rFonts w:ascii="Arial" w:hAnsi="Arial" w:cs="Arial"/>
                <w:lang w:val="de-CH"/>
              </w:rPr>
            </w:pPr>
          </w:p>
        </w:tc>
        <w:tc>
          <w:tcPr>
            <w:tcW w:w="6379" w:type="dxa"/>
            <w:gridSpan w:val="2"/>
            <w:shd w:val="clear" w:color="auto" w:fill="D0CECE" w:themeFill="background2" w:themeFillShade="E6"/>
          </w:tcPr>
          <w:p w14:paraId="42A1C8BD"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Das Produkt ist bereits als Zusatzstoff in Lebensmitteln für den Menschen zugelassen</w:t>
            </w:r>
          </w:p>
        </w:tc>
      </w:tr>
      <w:tr w:rsidR="00947BC7" w:rsidRPr="007207D1" w14:paraId="108FFEAB" w14:textId="77777777" w:rsidTr="00D52DBF">
        <w:tc>
          <w:tcPr>
            <w:tcW w:w="2263" w:type="dxa"/>
            <w:shd w:val="clear" w:color="auto" w:fill="D0CECE" w:themeFill="background2" w:themeFillShade="E6"/>
          </w:tcPr>
          <w:p w14:paraId="11396DEE"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Risikobewertung für</w:t>
            </w:r>
          </w:p>
        </w:tc>
        <w:tc>
          <w:tcPr>
            <w:tcW w:w="3119" w:type="dxa"/>
            <w:shd w:val="clear" w:color="auto" w:fill="D0CECE" w:themeFill="background2" w:themeFillShade="E6"/>
          </w:tcPr>
          <w:p w14:paraId="633B0A91" w14:textId="77777777" w:rsidR="00BC2009" w:rsidRPr="00CE5428" w:rsidRDefault="00B924E7" w:rsidP="00CE5428">
            <w:pPr>
              <w:autoSpaceDE w:val="0"/>
              <w:autoSpaceDN w:val="0"/>
              <w:adjustRightInd w:val="0"/>
              <w:spacing w:line="240" w:lineRule="auto"/>
              <w:rPr>
                <w:rFonts w:ascii="Arial" w:hAnsi="Arial" w:cs="Arial"/>
              </w:rPr>
            </w:pPr>
            <w:r w:rsidRPr="00CE5428">
              <w:rPr>
                <w:rFonts w:ascii="Arial" w:hAnsi="Arial" w:cs="Arial"/>
              </w:rPr>
              <w:t>Der Lebensmittelgewinnung dienende Tiere</w:t>
            </w:r>
          </w:p>
        </w:tc>
        <w:tc>
          <w:tcPr>
            <w:tcW w:w="3260" w:type="dxa"/>
            <w:shd w:val="clear" w:color="auto" w:fill="D0CECE" w:themeFill="background2" w:themeFillShade="E6"/>
          </w:tcPr>
          <w:p w14:paraId="6B1144F9"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Nicht der Lebensmittelgewinnung dienende Tiere</w:t>
            </w:r>
          </w:p>
        </w:tc>
      </w:tr>
      <w:tr w:rsidR="00947BC7" w14:paraId="4A76DE2B" w14:textId="77777777" w:rsidTr="00CE740B">
        <w:tc>
          <w:tcPr>
            <w:tcW w:w="2263" w:type="dxa"/>
          </w:tcPr>
          <w:p w14:paraId="7F29A37C"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 xml:space="preserve">Das </w:t>
            </w:r>
            <w:r w:rsidRPr="00CE5428">
              <w:rPr>
                <w:rFonts w:ascii="Arial" w:hAnsi="Arial" w:cs="Arial"/>
                <w:b/>
                <w:bCs/>
                <w:lang w:val="de-CH"/>
              </w:rPr>
              <w:t>Tier</w:t>
            </w:r>
          </w:p>
        </w:tc>
        <w:tc>
          <w:tcPr>
            <w:tcW w:w="3119" w:type="dxa"/>
          </w:tcPr>
          <w:p w14:paraId="7B71C32E"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 xml:space="preserve">JA </w:t>
            </w:r>
          </w:p>
        </w:tc>
        <w:tc>
          <w:tcPr>
            <w:tcW w:w="3260" w:type="dxa"/>
          </w:tcPr>
          <w:p w14:paraId="5659B4B8"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r>
      <w:tr w:rsidR="00947BC7" w14:paraId="37C284FD" w14:textId="77777777" w:rsidTr="00CE740B">
        <w:tc>
          <w:tcPr>
            <w:tcW w:w="2263" w:type="dxa"/>
          </w:tcPr>
          <w:p w14:paraId="4D3603F8"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Die Umwelt</w:t>
            </w:r>
          </w:p>
        </w:tc>
        <w:tc>
          <w:tcPr>
            <w:tcW w:w="3119" w:type="dxa"/>
          </w:tcPr>
          <w:p w14:paraId="2C430D99"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c>
          <w:tcPr>
            <w:tcW w:w="3260" w:type="dxa"/>
          </w:tcPr>
          <w:p w14:paraId="236D6B85"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r>
      <w:tr w:rsidR="00947BC7" w14:paraId="407794B8" w14:textId="77777777" w:rsidTr="00CE740B">
        <w:tc>
          <w:tcPr>
            <w:tcW w:w="2263" w:type="dxa"/>
          </w:tcPr>
          <w:p w14:paraId="3C74B62D"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 xml:space="preserve">Den Verbraucher </w:t>
            </w:r>
          </w:p>
        </w:tc>
        <w:tc>
          <w:tcPr>
            <w:tcW w:w="3119" w:type="dxa"/>
          </w:tcPr>
          <w:p w14:paraId="647DB523"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NEIN</w:t>
            </w:r>
          </w:p>
          <w:p w14:paraId="459AE2EB"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Ausser bei anderen Markermetaboliten und/oder zusätzlicher Exposition</w:t>
            </w:r>
          </w:p>
        </w:tc>
        <w:tc>
          <w:tcPr>
            <w:tcW w:w="3260" w:type="dxa"/>
          </w:tcPr>
          <w:p w14:paraId="62003E17" w14:textId="77777777" w:rsidR="00BC2009" w:rsidRPr="00CE5428" w:rsidRDefault="00B924E7" w:rsidP="00CE5428">
            <w:pPr>
              <w:autoSpaceDE w:val="0"/>
              <w:autoSpaceDN w:val="0"/>
              <w:adjustRightInd w:val="0"/>
              <w:spacing w:line="240" w:lineRule="auto"/>
              <w:rPr>
                <w:rFonts w:ascii="Arial" w:hAnsi="Arial" w:cs="Arial"/>
              </w:rPr>
            </w:pPr>
            <w:r w:rsidRPr="00CE5428">
              <w:rPr>
                <w:rFonts w:ascii="Arial" w:hAnsi="Arial" w:cs="Arial"/>
              </w:rPr>
              <w:t>NEIN</w:t>
            </w:r>
          </w:p>
          <w:p w14:paraId="3E5AE7B3" w14:textId="77777777" w:rsidR="00BC2009" w:rsidRPr="00CE5428" w:rsidRDefault="00BC2009" w:rsidP="00BC2009">
            <w:pPr>
              <w:autoSpaceDE w:val="0"/>
              <w:autoSpaceDN w:val="0"/>
              <w:adjustRightInd w:val="0"/>
              <w:spacing w:line="240" w:lineRule="auto"/>
              <w:ind w:left="1321" w:hanging="357"/>
              <w:rPr>
                <w:rFonts w:ascii="Arial" w:hAnsi="Arial" w:cs="Arial"/>
                <w:lang w:val="de-CH"/>
              </w:rPr>
            </w:pPr>
          </w:p>
        </w:tc>
      </w:tr>
      <w:tr w:rsidR="00947BC7" w:rsidRPr="007207D1" w14:paraId="3FD3B670" w14:textId="77777777" w:rsidTr="00CE740B">
        <w:tc>
          <w:tcPr>
            <w:tcW w:w="2263" w:type="dxa"/>
          </w:tcPr>
          <w:p w14:paraId="469136C0"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Den Verwender</w:t>
            </w:r>
          </w:p>
        </w:tc>
        <w:tc>
          <w:tcPr>
            <w:tcW w:w="3119" w:type="dxa"/>
          </w:tcPr>
          <w:p w14:paraId="4BEE50C5"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NEIN</w:t>
            </w:r>
          </w:p>
          <w:p w14:paraId="109D7A6C"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Es sei denn, die Aufmachung ist anders</w:t>
            </w:r>
          </w:p>
        </w:tc>
        <w:tc>
          <w:tcPr>
            <w:tcW w:w="3260" w:type="dxa"/>
          </w:tcPr>
          <w:p w14:paraId="046E4772"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NEIN</w:t>
            </w:r>
          </w:p>
          <w:p w14:paraId="15B79B76"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Es sei denn, die Aufmachung ist anders</w:t>
            </w:r>
          </w:p>
        </w:tc>
      </w:tr>
    </w:tbl>
    <w:p w14:paraId="380AC5D9" w14:textId="77777777" w:rsidR="00BC2009" w:rsidRPr="00CE5428" w:rsidRDefault="00BC2009" w:rsidP="00BC2009">
      <w:pPr>
        <w:autoSpaceDE w:val="0"/>
        <w:autoSpaceDN w:val="0"/>
        <w:adjustRightInd w:val="0"/>
        <w:spacing w:line="240" w:lineRule="auto"/>
        <w:ind w:left="1321" w:hanging="357"/>
        <w:rPr>
          <w:lang w:val="de-CH"/>
        </w:rPr>
      </w:pPr>
    </w:p>
    <w:p w14:paraId="1054E389" w14:textId="77777777" w:rsidR="00BC2009" w:rsidRPr="00CE5428" w:rsidRDefault="00BC2009" w:rsidP="00BC2009">
      <w:pPr>
        <w:autoSpaceDE w:val="0"/>
        <w:autoSpaceDN w:val="0"/>
        <w:adjustRightInd w:val="0"/>
        <w:spacing w:line="240" w:lineRule="auto"/>
        <w:ind w:left="1321" w:hanging="357"/>
        <w:rPr>
          <w:lang w:val="de-CH"/>
        </w:rPr>
      </w:pPr>
    </w:p>
    <w:p w14:paraId="23A9C01C" w14:textId="77777777" w:rsidR="00BC2009" w:rsidRPr="00CE5428" w:rsidRDefault="00B924E7" w:rsidP="00CE5428">
      <w:pPr>
        <w:autoSpaceDE w:val="0"/>
        <w:autoSpaceDN w:val="0"/>
        <w:adjustRightInd w:val="0"/>
        <w:spacing w:line="240" w:lineRule="auto"/>
        <w:rPr>
          <w:lang w:val="de-CH"/>
        </w:rPr>
      </w:pPr>
      <w:r w:rsidRPr="00CE5428">
        <w:rPr>
          <w:lang w:val="de-CH"/>
        </w:rPr>
        <w:t>Tabelle 2 :</w:t>
      </w:r>
      <w:r w:rsidRPr="00CE5428">
        <w:rPr>
          <w:lang w:val="de-CH"/>
        </w:rPr>
        <w:t xml:space="preserve"> Produkt ist bereits als Futtermittelzusatzstoff zugelassen</w:t>
      </w:r>
      <w:r w:rsidR="00497EA0">
        <w:rPr>
          <w:lang w:val="de-CH"/>
        </w:rPr>
        <w:t xml:space="preserve"> (1)</w:t>
      </w:r>
    </w:p>
    <w:tbl>
      <w:tblPr>
        <w:tblStyle w:val="Grilledutableau1"/>
        <w:tblW w:w="0" w:type="auto"/>
        <w:tblLook w:val="04A0" w:firstRow="1" w:lastRow="0" w:firstColumn="1" w:lastColumn="0" w:noHBand="0" w:noVBand="1"/>
      </w:tblPr>
      <w:tblGrid>
        <w:gridCol w:w="2263"/>
        <w:gridCol w:w="3119"/>
        <w:gridCol w:w="3260"/>
      </w:tblGrid>
      <w:tr w:rsidR="00947BC7" w:rsidRPr="007207D1" w14:paraId="5BD1E457" w14:textId="77777777" w:rsidTr="00D52DBF">
        <w:trPr>
          <w:trHeight w:val="841"/>
        </w:trPr>
        <w:tc>
          <w:tcPr>
            <w:tcW w:w="2263" w:type="dxa"/>
            <w:shd w:val="clear" w:color="auto" w:fill="D0CECE" w:themeFill="background2" w:themeFillShade="E6"/>
          </w:tcPr>
          <w:p w14:paraId="423BB4A2" w14:textId="77777777" w:rsidR="00BC2009" w:rsidRPr="00CE5428" w:rsidRDefault="00BC2009" w:rsidP="00BC2009">
            <w:pPr>
              <w:autoSpaceDE w:val="0"/>
              <w:autoSpaceDN w:val="0"/>
              <w:adjustRightInd w:val="0"/>
              <w:spacing w:line="240" w:lineRule="auto"/>
              <w:ind w:left="1321" w:hanging="357"/>
              <w:rPr>
                <w:rFonts w:ascii="Arial" w:hAnsi="Arial" w:cs="Arial"/>
                <w:lang w:val="de-CH"/>
              </w:rPr>
            </w:pPr>
          </w:p>
        </w:tc>
        <w:tc>
          <w:tcPr>
            <w:tcW w:w="6379" w:type="dxa"/>
            <w:gridSpan w:val="2"/>
            <w:shd w:val="clear" w:color="auto" w:fill="D0CECE" w:themeFill="background2" w:themeFillShade="E6"/>
          </w:tcPr>
          <w:p w14:paraId="078D891D" w14:textId="77777777" w:rsidR="00BC2009" w:rsidRPr="00CE5428" w:rsidRDefault="00B924E7" w:rsidP="00CE5428">
            <w:pPr>
              <w:autoSpaceDE w:val="0"/>
              <w:autoSpaceDN w:val="0"/>
              <w:adjustRightInd w:val="0"/>
              <w:spacing w:line="240" w:lineRule="auto"/>
              <w:rPr>
                <w:rFonts w:ascii="Arial" w:hAnsi="Arial" w:cs="Arial"/>
                <w:b/>
                <w:bCs/>
                <w:lang w:val="de-CH"/>
              </w:rPr>
            </w:pPr>
            <w:r w:rsidRPr="00CE5428">
              <w:rPr>
                <w:rFonts w:ascii="Arial" w:hAnsi="Arial" w:cs="Arial"/>
                <w:lang w:val="de-CH"/>
              </w:rPr>
              <w:t xml:space="preserve">Das Produkt ist bereits als Futtermittelzusatzstoff für eine physiologisch verwandte Tierkategorie oder in einer Tierkategorie der gleichen Art zugelassen. </w:t>
            </w:r>
          </w:p>
        </w:tc>
      </w:tr>
      <w:tr w:rsidR="00947BC7" w:rsidRPr="007207D1" w14:paraId="19B13480" w14:textId="77777777" w:rsidTr="00D52DBF">
        <w:tc>
          <w:tcPr>
            <w:tcW w:w="2263" w:type="dxa"/>
            <w:shd w:val="clear" w:color="auto" w:fill="D0CECE" w:themeFill="background2" w:themeFillShade="E6"/>
          </w:tcPr>
          <w:p w14:paraId="1E31D066"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Risikobewertung für</w:t>
            </w:r>
          </w:p>
        </w:tc>
        <w:tc>
          <w:tcPr>
            <w:tcW w:w="3119" w:type="dxa"/>
            <w:shd w:val="clear" w:color="auto" w:fill="D0CECE" w:themeFill="background2" w:themeFillShade="E6"/>
          </w:tcPr>
          <w:p w14:paraId="78149704" w14:textId="77777777" w:rsidR="00BC2009" w:rsidRPr="00CE5428" w:rsidRDefault="00B924E7" w:rsidP="00CE5428">
            <w:pPr>
              <w:autoSpaceDE w:val="0"/>
              <w:autoSpaceDN w:val="0"/>
              <w:adjustRightInd w:val="0"/>
              <w:spacing w:line="240" w:lineRule="auto"/>
              <w:rPr>
                <w:rFonts w:ascii="Arial" w:hAnsi="Arial" w:cs="Arial"/>
              </w:rPr>
            </w:pPr>
            <w:r w:rsidRPr="00CE5428">
              <w:rPr>
                <w:rFonts w:ascii="Arial" w:hAnsi="Arial" w:cs="Arial"/>
              </w:rPr>
              <w:t>Der Lebensmit</w:t>
            </w:r>
            <w:r w:rsidRPr="00CE5428">
              <w:rPr>
                <w:rFonts w:ascii="Arial" w:hAnsi="Arial" w:cs="Arial"/>
              </w:rPr>
              <w:t>telgewinnung dienende Tiere</w:t>
            </w:r>
          </w:p>
        </w:tc>
        <w:tc>
          <w:tcPr>
            <w:tcW w:w="3260" w:type="dxa"/>
            <w:shd w:val="clear" w:color="auto" w:fill="D0CECE" w:themeFill="background2" w:themeFillShade="E6"/>
          </w:tcPr>
          <w:p w14:paraId="48F27CF9"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Nicht der Lebensmittelgewinnung dienende Tiere</w:t>
            </w:r>
          </w:p>
        </w:tc>
      </w:tr>
      <w:tr w:rsidR="00947BC7" w14:paraId="574605E3" w14:textId="77777777" w:rsidTr="00CE740B">
        <w:tc>
          <w:tcPr>
            <w:tcW w:w="2263" w:type="dxa"/>
          </w:tcPr>
          <w:p w14:paraId="3E37D663"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Das Tier</w:t>
            </w:r>
          </w:p>
        </w:tc>
        <w:tc>
          <w:tcPr>
            <w:tcW w:w="3119" w:type="dxa"/>
          </w:tcPr>
          <w:p w14:paraId="7F285D2B"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 xml:space="preserve">JA </w:t>
            </w:r>
          </w:p>
        </w:tc>
        <w:tc>
          <w:tcPr>
            <w:tcW w:w="3260" w:type="dxa"/>
          </w:tcPr>
          <w:p w14:paraId="4A8B2638"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r>
      <w:tr w:rsidR="00947BC7" w14:paraId="68047F12" w14:textId="77777777" w:rsidTr="00CE740B">
        <w:tc>
          <w:tcPr>
            <w:tcW w:w="2263" w:type="dxa"/>
          </w:tcPr>
          <w:p w14:paraId="345CC39C"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Die Umwelt</w:t>
            </w:r>
          </w:p>
        </w:tc>
        <w:tc>
          <w:tcPr>
            <w:tcW w:w="3119" w:type="dxa"/>
          </w:tcPr>
          <w:p w14:paraId="65C911F5"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c>
          <w:tcPr>
            <w:tcW w:w="3260" w:type="dxa"/>
          </w:tcPr>
          <w:p w14:paraId="6DC2DF7C"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r>
      <w:tr w:rsidR="00947BC7" w14:paraId="681D31B0" w14:textId="77777777" w:rsidTr="00CE740B">
        <w:tc>
          <w:tcPr>
            <w:tcW w:w="2263" w:type="dxa"/>
          </w:tcPr>
          <w:p w14:paraId="0F8BCC74"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 xml:space="preserve">Den Verbraucher </w:t>
            </w:r>
          </w:p>
        </w:tc>
        <w:tc>
          <w:tcPr>
            <w:tcW w:w="3119" w:type="dxa"/>
          </w:tcPr>
          <w:p w14:paraId="012F3BBC" w14:textId="77777777" w:rsidR="00BC2009" w:rsidRPr="00CE5428" w:rsidRDefault="00B924E7" w:rsidP="00CE5428">
            <w:pPr>
              <w:autoSpaceDE w:val="0"/>
              <w:autoSpaceDN w:val="0"/>
              <w:adjustRightInd w:val="0"/>
              <w:spacing w:line="240" w:lineRule="auto"/>
              <w:rPr>
                <w:rFonts w:ascii="Arial" w:hAnsi="Arial" w:cs="Arial"/>
              </w:rPr>
            </w:pPr>
            <w:r w:rsidRPr="00CE5428">
              <w:rPr>
                <w:rFonts w:ascii="Arial" w:hAnsi="Arial" w:cs="Arial"/>
              </w:rPr>
              <w:t>NEIN</w:t>
            </w:r>
          </w:p>
          <w:p w14:paraId="0C135A9D" w14:textId="77777777" w:rsidR="00BC2009" w:rsidRPr="00CE5428" w:rsidRDefault="00B924E7" w:rsidP="00CE5428">
            <w:pPr>
              <w:autoSpaceDE w:val="0"/>
              <w:autoSpaceDN w:val="0"/>
              <w:adjustRightInd w:val="0"/>
              <w:spacing w:line="240" w:lineRule="auto"/>
              <w:rPr>
                <w:rFonts w:ascii="Arial" w:hAnsi="Arial" w:cs="Arial"/>
              </w:rPr>
            </w:pPr>
            <w:r w:rsidRPr="00CE5428">
              <w:rPr>
                <w:rFonts w:ascii="Arial" w:hAnsi="Arial" w:cs="Arial"/>
              </w:rPr>
              <w:t>(wenn gleiche Gebrauchsbedingungen)</w:t>
            </w:r>
          </w:p>
        </w:tc>
        <w:tc>
          <w:tcPr>
            <w:tcW w:w="3260" w:type="dxa"/>
          </w:tcPr>
          <w:p w14:paraId="5D87FF2B" w14:textId="77777777" w:rsidR="00BC2009" w:rsidRPr="00CE5428" w:rsidRDefault="00B924E7" w:rsidP="00CE5428">
            <w:pPr>
              <w:autoSpaceDE w:val="0"/>
              <w:autoSpaceDN w:val="0"/>
              <w:adjustRightInd w:val="0"/>
              <w:spacing w:line="240" w:lineRule="auto"/>
              <w:rPr>
                <w:rFonts w:ascii="Arial" w:hAnsi="Arial" w:cs="Arial"/>
              </w:rPr>
            </w:pPr>
            <w:r w:rsidRPr="00CE5428">
              <w:rPr>
                <w:rFonts w:ascii="Arial" w:hAnsi="Arial" w:cs="Arial"/>
              </w:rPr>
              <w:t>NEIN</w:t>
            </w:r>
          </w:p>
          <w:p w14:paraId="4554FA90" w14:textId="77777777" w:rsidR="00BC2009" w:rsidRPr="00CE5428" w:rsidRDefault="00BC2009" w:rsidP="00BC2009">
            <w:pPr>
              <w:autoSpaceDE w:val="0"/>
              <w:autoSpaceDN w:val="0"/>
              <w:adjustRightInd w:val="0"/>
              <w:spacing w:line="240" w:lineRule="auto"/>
              <w:ind w:left="1321" w:hanging="357"/>
              <w:rPr>
                <w:rFonts w:ascii="Arial" w:hAnsi="Arial" w:cs="Arial"/>
                <w:lang w:val="de-CH"/>
              </w:rPr>
            </w:pPr>
          </w:p>
        </w:tc>
      </w:tr>
      <w:tr w:rsidR="00947BC7" w:rsidRPr="007207D1" w14:paraId="3871DDFC" w14:textId="77777777" w:rsidTr="00CE740B">
        <w:tc>
          <w:tcPr>
            <w:tcW w:w="2263" w:type="dxa"/>
          </w:tcPr>
          <w:p w14:paraId="430822CD"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Den Verwender</w:t>
            </w:r>
          </w:p>
        </w:tc>
        <w:tc>
          <w:tcPr>
            <w:tcW w:w="3119" w:type="dxa"/>
          </w:tcPr>
          <w:p w14:paraId="2A2BE199"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NEIN</w:t>
            </w:r>
          </w:p>
          <w:p w14:paraId="707A7D3A"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Es sei denn, die Aufmachung ist anders</w:t>
            </w:r>
          </w:p>
        </w:tc>
        <w:tc>
          <w:tcPr>
            <w:tcW w:w="3260" w:type="dxa"/>
          </w:tcPr>
          <w:p w14:paraId="26230153"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NEIN</w:t>
            </w:r>
          </w:p>
          <w:p w14:paraId="27F68C52"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Es sei denn, die Aufmachung ist anders</w:t>
            </w:r>
          </w:p>
        </w:tc>
      </w:tr>
    </w:tbl>
    <w:p w14:paraId="035DEF3B" w14:textId="77777777" w:rsidR="00BC2009" w:rsidRPr="00CE5428" w:rsidRDefault="00BC2009" w:rsidP="00BC2009">
      <w:pPr>
        <w:autoSpaceDE w:val="0"/>
        <w:autoSpaceDN w:val="0"/>
        <w:adjustRightInd w:val="0"/>
        <w:spacing w:line="240" w:lineRule="auto"/>
        <w:ind w:left="1321" w:hanging="357"/>
        <w:rPr>
          <w:lang w:val="de-CH"/>
        </w:rPr>
      </w:pPr>
    </w:p>
    <w:p w14:paraId="45AF6660" w14:textId="77777777" w:rsidR="00BC2009" w:rsidRPr="00CE5428" w:rsidRDefault="00BC2009" w:rsidP="00BC2009">
      <w:pPr>
        <w:autoSpaceDE w:val="0"/>
        <w:autoSpaceDN w:val="0"/>
        <w:adjustRightInd w:val="0"/>
        <w:spacing w:line="240" w:lineRule="auto"/>
        <w:ind w:left="1321" w:hanging="357"/>
        <w:rPr>
          <w:lang w:val="de-CH"/>
        </w:rPr>
      </w:pPr>
    </w:p>
    <w:p w14:paraId="74F756B3" w14:textId="77777777" w:rsidR="00BC2009" w:rsidRPr="00CE5428" w:rsidRDefault="00B924E7" w:rsidP="00CE5428">
      <w:pPr>
        <w:autoSpaceDE w:val="0"/>
        <w:autoSpaceDN w:val="0"/>
        <w:adjustRightInd w:val="0"/>
        <w:spacing w:line="240" w:lineRule="auto"/>
        <w:rPr>
          <w:lang w:val="de-CH"/>
        </w:rPr>
      </w:pPr>
      <w:r w:rsidRPr="00CE5428">
        <w:rPr>
          <w:lang w:val="de-CH"/>
        </w:rPr>
        <w:t>Tab</w:t>
      </w:r>
      <w:r w:rsidR="00D52DBF">
        <w:rPr>
          <w:lang w:val="de-CH"/>
        </w:rPr>
        <w:t>e</w:t>
      </w:r>
      <w:r w:rsidRPr="00CE5428">
        <w:rPr>
          <w:lang w:val="de-CH"/>
        </w:rPr>
        <w:t>l</w:t>
      </w:r>
      <w:r w:rsidR="00D52DBF">
        <w:rPr>
          <w:lang w:val="de-CH"/>
        </w:rPr>
        <w:t>l</w:t>
      </w:r>
      <w:r w:rsidRPr="00CE5428">
        <w:rPr>
          <w:lang w:val="de-CH"/>
        </w:rPr>
        <w:t xml:space="preserve">e 3 : </w:t>
      </w:r>
      <w:r w:rsidR="00D52DBF" w:rsidRPr="00CE5428">
        <w:rPr>
          <w:lang w:val="de-CH"/>
        </w:rPr>
        <w:t>Produkt ist bereits als Futtermittelzusatzstoff zugelassen</w:t>
      </w:r>
      <w:r w:rsidR="00497EA0">
        <w:rPr>
          <w:lang w:val="de-CH"/>
        </w:rPr>
        <w:t xml:space="preserve"> (2)</w:t>
      </w:r>
    </w:p>
    <w:tbl>
      <w:tblPr>
        <w:tblStyle w:val="Grilledutableau1"/>
        <w:tblW w:w="0" w:type="auto"/>
        <w:tblLook w:val="04A0" w:firstRow="1" w:lastRow="0" w:firstColumn="1" w:lastColumn="0" w:noHBand="0" w:noVBand="1"/>
      </w:tblPr>
      <w:tblGrid>
        <w:gridCol w:w="2405"/>
        <w:gridCol w:w="2977"/>
        <w:gridCol w:w="3260"/>
      </w:tblGrid>
      <w:tr w:rsidR="00947BC7" w:rsidRPr="007207D1" w14:paraId="09ED895D" w14:textId="77777777" w:rsidTr="00D52DBF">
        <w:trPr>
          <w:trHeight w:val="841"/>
        </w:trPr>
        <w:tc>
          <w:tcPr>
            <w:tcW w:w="2405" w:type="dxa"/>
            <w:shd w:val="clear" w:color="auto" w:fill="D0CECE" w:themeFill="background2" w:themeFillShade="E6"/>
          </w:tcPr>
          <w:p w14:paraId="4FC60B76" w14:textId="77777777" w:rsidR="00BC2009" w:rsidRPr="00CE5428" w:rsidRDefault="00BC2009" w:rsidP="00BC2009">
            <w:pPr>
              <w:autoSpaceDE w:val="0"/>
              <w:autoSpaceDN w:val="0"/>
              <w:adjustRightInd w:val="0"/>
              <w:spacing w:line="240" w:lineRule="auto"/>
              <w:ind w:left="1321" w:hanging="357"/>
              <w:rPr>
                <w:rFonts w:ascii="Arial" w:hAnsi="Arial" w:cs="Arial"/>
                <w:lang w:val="de-CH"/>
              </w:rPr>
            </w:pPr>
          </w:p>
        </w:tc>
        <w:tc>
          <w:tcPr>
            <w:tcW w:w="6237" w:type="dxa"/>
            <w:gridSpan w:val="2"/>
            <w:shd w:val="clear" w:color="auto" w:fill="D0CECE" w:themeFill="background2" w:themeFillShade="E6"/>
          </w:tcPr>
          <w:p w14:paraId="7BB28036" w14:textId="77777777" w:rsidR="00BC2009" w:rsidRPr="00CE5428" w:rsidRDefault="00B924E7" w:rsidP="00CE5428">
            <w:pPr>
              <w:spacing w:before="100" w:beforeAutospacing="1" w:after="100" w:afterAutospacing="1" w:line="240" w:lineRule="auto"/>
              <w:rPr>
                <w:rFonts w:ascii="Arial" w:hAnsi="Arial" w:cs="Arial"/>
                <w:lang w:val="de-CH" w:eastAsia="fr-CH"/>
              </w:rPr>
            </w:pPr>
            <w:r w:rsidRPr="00CE5428">
              <w:rPr>
                <w:rFonts w:ascii="Arial" w:hAnsi="Arial" w:cs="Arial"/>
                <w:lang w:val="de-CH"/>
              </w:rPr>
              <w:t xml:space="preserve">Das Produkt ist bereits als Futtermittelzusatzstoff für eine </w:t>
            </w:r>
            <w:r>
              <w:rPr>
                <w:rFonts w:ascii="Arial" w:hAnsi="Arial" w:cs="Arial"/>
                <w:lang w:val="de-CH"/>
              </w:rPr>
              <w:t>nicht</w:t>
            </w:r>
            <w:r w:rsidRPr="00CE5428">
              <w:rPr>
                <w:rFonts w:ascii="Arial" w:hAnsi="Arial" w:cs="Arial"/>
                <w:lang w:val="de-CH"/>
              </w:rPr>
              <w:t xml:space="preserve"> verwandte Tierar</w:t>
            </w:r>
            <w:r>
              <w:rPr>
                <w:rFonts w:ascii="Arial" w:hAnsi="Arial" w:cs="Arial"/>
                <w:lang w:val="de-CH"/>
              </w:rPr>
              <w:t>t</w:t>
            </w:r>
            <w:r w:rsidRPr="00CE5428">
              <w:rPr>
                <w:rFonts w:ascii="Arial" w:hAnsi="Arial" w:cs="Arial"/>
                <w:lang w:val="de-CH"/>
              </w:rPr>
              <w:t xml:space="preserve"> zugelassen.</w:t>
            </w:r>
          </w:p>
        </w:tc>
      </w:tr>
      <w:tr w:rsidR="00947BC7" w:rsidRPr="007207D1" w14:paraId="6DFEC112" w14:textId="77777777" w:rsidTr="00D52DBF">
        <w:tc>
          <w:tcPr>
            <w:tcW w:w="2405" w:type="dxa"/>
            <w:shd w:val="clear" w:color="auto" w:fill="D0CECE" w:themeFill="background2" w:themeFillShade="E6"/>
          </w:tcPr>
          <w:p w14:paraId="78BB5E11"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Risikobewertung für</w:t>
            </w:r>
          </w:p>
        </w:tc>
        <w:tc>
          <w:tcPr>
            <w:tcW w:w="2977" w:type="dxa"/>
            <w:shd w:val="clear" w:color="auto" w:fill="D0CECE" w:themeFill="background2" w:themeFillShade="E6"/>
          </w:tcPr>
          <w:p w14:paraId="4714B59A" w14:textId="77777777" w:rsidR="00BC2009" w:rsidRPr="00CE5428" w:rsidRDefault="00B924E7" w:rsidP="00CE5428">
            <w:pPr>
              <w:autoSpaceDE w:val="0"/>
              <w:autoSpaceDN w:val="0"/>
              <w:adjustRightInd w:val="0"/>
              <w:spacing w:line="240" w:lineRule="auto"/>
              <w:rPr>
                <w:rFonts w:ascii="Arial" w:hAnsi="Arial" w:cs="Arial"/>
              </w:rPr>
            </w:pPr>
            <w:r w:rsidRPr="00CE5428">
              <w:rPr>
                <w:rFonts w:ascii="Arial" w:hAnsi="Arial" w:cs="Arial"/>
              </w:rPr>
              <w:t xml:space="preserve">Der </w:t>
            </w:r>
            <w:r w:rsidRPr="00CE5428">
              <w:rPr>
                <w:rFonts w:ascii="Arial" w:hAnsi="Arial" w:cs="Arial"/>
              </w:rPr>
              <w:t>Lebensmittelgewinnung dienende Tiere</w:t>
            </w:r>
          </w:p>
        </w:tc>
        <w:tc>
          <w:tcPr>
            <w:tcW w:w="3260" w:type="dxa"/>
            <w:shd w:val="clear" w:color="auto" w:fill="D0CECE" w:themeFill="background2" w:themeFillShade="E6"/>
          </w:tcPr>
          <w:p w14:paraId="00879F81"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Nicht der Lebensmittelgewinnung dienende Tiere</w:t>
            </w:r>
          </w:p>
        </w:tc>
      </w:tr>
      <w:tr w:rsidR="00947BC7" w14:paraId="68172D39" w14:textId="77777777" w:rsidTr="00CE740B">
        <w:tc>
          <w:tcPr>
            <w:tcW w:w="2405" w:type="dxa"/>
          </w:tcPr>
          <w:p w14:paraId="6141CBFF"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Das Tier</w:t>
            </w:r>
          </w:p>
        </w:tc>
        <w:tc>
          <w:tcPr>
            <w:tcW w:w="2977" w:type="dxa"/>
          </w:tcPr>
          <w:p w14:paraId="343BCFC7"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c>
          <w:tcPr>
            <w:tcW w:w="3260" w:type="dxa"/>
          </w:tcPr>
          <w:p w14:paraId="759ECC79"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r>
      <w:tr w:rsidR="00947BC7" w14:paraId="503EBBFB" w14:textId="77777777" w:rsidTr="00CE740B">
        <w:tc>
          <w:tcPr>
            <w:tcW w:w="2405" w:type="dxa"/>
          </w:tcPr>
          <w:p w14:paraId="5C2ED9DE"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Die Umwelt</w:t>
            </w:r>
          </w:p>
        </w:tc>
        <w:tc>
          <w:tcPr>
            <w:tcW w:w="2977" w:type="dxa"/>
          </w:tcPr>
          <w:p w14:paraId="0C6904A6"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c>
          <w:tcPr>
            <w:tcW w:w="3260" w:type="dxa"/>
          </w:tcPr>
          <w:p w14:paraId="33E41678"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r>
      <w:tr w:rsidR="00947BC7" w14:paraId="5D6942D2" w14:textId="77777777" w:rsidTr="00CE740B">
        <w:tc>
          <w:tcPr>
            <w:tcW w:w="2405" w:type="dxa"/>
          </w:tcPr>
          <w:p w14:paraId="11BE637A"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 xml:space="preserve">Den Verbraucher </w:t>
            </w:r>
          </w:p>
        </w:tc>
        <w:tc>
          <w:tcPr>
            <w:tcW w:w="2977" w:type="dxa"/>
          </w:tcPr>
          <w:p w14:paraId="4FFB0A3F"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c>
          <w:tcPr>
            <w:tcW w:w="3260" w:type="dxa"/>
          </w:tcPr>
          <w:p w14:paraId="6CC5054D"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NEIN</w:t>
            </w:r>
          </w:p>
        </w:tc>
      </w:tr>
      <w:tr w:rsidR="00947BC7" w:rsidRPr="007207D1" w14:paraId="6F071340" w14:textId="77777777" w:rsidTr="00CE740B">
        <w:trPr>
          <w:trHeight w:val="525"/>
        </w:trPr>
        <w:tc>
          <w:tcPr>
            <w:tcW w:w="2405" w:type="dxa"/>
          </w:tcPr>
          <w:p w14:paraId="2A356934"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Den Verwender</w:t>
            </w:r>
          </w:p>
        </w:tc>
        <w:tc>
          <w:tcPr>
            <w:tcW w:w="2977" w:type="dxa"/>
          </w:tcPr>
          <w:p w14:paraId="5E11AD7B"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NEIN</w:t>
            </w:r>
          </w:p>
          <w:p w14:paraId="67392D5C"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Es sei denn, die Aufmachung ist anders</w:t>
            </w:r>
          </w:p>
        </w:tc>
        <w:tc>
          <w:tcPr>
            <w:tcW w:w="3260" w:type="dxa"/>
          </w:tcPr>
          <w:p w14:paraId="178E0EEC"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NEIN</w:t>
            </w:r>
          </w:p>
          <w:p w14:paraId="3FDF27CF"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Es sei denn, die Aufmachung ist anders</w:t>
            </w:r>
          </w:p>
        </w:tc>
      </w:tr>
    </w:tbl>
    <w:p w14:paraId="7D7A8365" w14:textId="77777777" w:rsidR="00CE5428" w:rsidRDefault="00CE5428" w:rsidP="00CE5428">
      <w:pPr>
        <w:tabs>
          <w:tab w:val="left" w:pos="1380"/>
        </w:tabs>
        <w:autoSpaceDE w:val="0"/>
        <w:autoSpaceDN w:val="0"/>
        <w:adjustRightInd w:val="0"/>
        <w:spacing w:line="240" w:lineRule="auto"/>
        <w:rPr>
          <w:lang w:val="de-CH"/>
        </w:rPr>
      </w:pPr>
    </w:p>
    <w:p w14:paraId="600FB15A" w14:textId="77777777" w:rsidR="00CE5428" w:rsidRDefault="00CE5428" w:rsidP="00CE5428">
      <w:pPr>
        <w:tabs>
          <w:tab w:val="left" w:pos="1380"/>
        </w:tabs>
        <w:autoSpaceDE w:val="0"/>
        <w:autoSpaceDN w:val="0"/>
        <w:adjustRightInd w:val="0"/>
        <w:spacing w:line="240" w:lineRule="auto"/>
        <w:rPr>
          <w:lang w:val="de-CH"/>
        </w:rPr>
      </w:pPr>
    </w:p>
    <w:p w14:paraId="5513A6AE" w14:textId="77777777" w:rsidR="00CE5428" w:rsidRDefault="00CE5428" w:rsidP="00CE5428">
      <w:pPr>
        <w:tabs>
          <w:tab w:val="left" w:pos="1380"/>
        </w:tabs>
        <w:autoSpaceDE w:val="0"/>
        <w:autoSpaceDN w:val="0"/>
        <w:adjustRightInd w:val="0"/>
        <w:spacing w:line="240" w:lineRule="auto"/>
        <w:rPr>
          <w:lang w:val="de-CH"/>
        </w:rPr>
      </w:pPr>
    </w:p>
    <w:p w14:paraId="6DEE4B02" w14:textId="77777777" w:rsidR="00CE5428" w:rsidRDefault="00CE5428" w:rsidP="00CE5428">
      <w:pPr>
        <w:tabs>
          <w:tab w:val="left" w:pos="1380"/>
        </w:tabs>
        <w:autoSpaceDE w:val="0"/>
        <w:autoSpaceDN w:val="0"/>
        <w:adjustRightInd w:val="0"/>
        <w:spacing w:line="240" w:lineRule="auto"/>
        <w:rPr>
          <w:lang w:val="de-CH"/>
        </w:rPr>
      </w:pPr>
    </w:p>
    <w:p w14:paraId="69C077D9" w14:textId="77777777" w:rsidR="00CE5428" w:rsidRDefault="00CE5428" w:rsidP="00CE5428">
      <w:pPr>
        <w:tabs>
          <w:tab w:val="left" w:pos="1380"/>
        </w:tabs>
        <w:autoSpaceDE w:val="0"/>
        <w:autoSpaceDN w:val="0"/>
        <w:adjustRightInd w:val="0"/>
        <w:spacing w:line="240" w:lineRule="auto"/>
        <w:rPr>
          <w:lang w:val="de-CH"/>
        </w:rPr>
      </w:pPr>
    </w:p>
    <w:p w14:paraId="17C29DDF" w14:textId="77777777" w:rsidR="00CE5428" w:rsidRDefault="00CE5428" w:rsidP="00CE5428">
      <w:pPr>
        <w:tabs>
          <w:tab w:val="left" w:pos="1380"/>
        </w:tabs>
        <w:autoSpaceDE w:val="0"/>
        <w:autoSpaceDN w:val="0"/>
        <w:adjustRightInd w:val="0"/>
        <w:spacing w:line="240" w:lineRule="auto"/>
        <w:rPr>
          <w:lang w:val="de-CH"/>
        </w:rPr>
      </w:pPr>
    </w:p>
    <w:p w14:paraId="202F25EB" w14:textId="77777777" w:rsidR="00CE5428" w:rsidRDefault="00CE5428" w:rsidP="00CE5428">
      <w:pPr>
        <w:tabs>
          <w:tab w:val="left" w:pos="1380"/>
        </w:tabs>
        <w:autoSpaceDE w:val="0"/>
        <w:autoSpaceDN w:val="0"/>
        <w:adjustRightInd w:val="0"/>
        <w:spacing w:line="240" w:lineRule="auto"/>
        <w:rPr>
          <w:lang w:val="de-CH"/>
        </w:rPr>
      </w:pPr>
    </w:p>
    <w:p w14:paraId="4BCE5ACC" w14:textId="77777777" w:rsidR="00CE5428" w:rsidRDefault="00CE5428" w:rsidP="00CE5428">
      <w:pPr>
        <w:tabs>
          <w:tab w:val="left" w:pos="1380"/>
        </w:tabs>
        <w:autoSpaceDE w:val="0"/>
        <w:autoSpaceDN w:val="0"/>
        <w:adjustRightInd w:val="0"/>
        <w:spacing w:line="240" w:lineRule="auto"/>
        <w:rPr>
          <w:lang w:val="de-CH"/>
        </w:rPr>
      </w:pPr>
    </w:p>
    <w:p w14:paraId="467E2750" w14:textId="77777777" w:rsidR="00CE5428" w:rsidRDefault="00CE5428" w:rsidP="00CE5428">
      <w:pPr>
        <w:tabs>
          <w:tab w:val="left" w:pos="1380"/>
        </w:tabs>
        <w:autoSpaceDE w:val="0"/>
        <w:autoSpaceDN w:val="0"/>
        <w:adjustRightInd w:val="0"/>
        <w:spacing w:line="240" w:lineRule="auto"/>
        <w:rPr>
          <w:lang w:val="de-CH"/>
        </w:rPr>
      </w:pPr>
    </w:p>
    <w:p w14:paraId="70B714C8" w14:textId="77777777" w:rsidR="00CE5428" w:rsidRDefault="00CE5428" w:rsidP="00CE5428">
      <w:pPr>
        <w:tabs>
          <w:tab w:val="left" w:pos="1380"/>
        </w:tabs>
        <w:autoSpaceDE w:val="0"/>
        <w:autoSpaceDN w:val="0"/>
        <w:adjustRightInd w:val="0"/>
        <w:spacing w:line="240" w:lineRule="auto"/>
        <w:rPr>
          <w:lang w:val="de-CH"/>
        </w:rPr>
      </w:pPr>
    </w:p>
    <w:p w14:paraId="3AA52C00" w14:textId="77777777" w:rsidR="00BC2009" w:rsidRPr="00CE5428" w:rsidRDefault="00B924E7" w:rsidP="00CE5428">
      <w:pPr>
        <w:tabs>
          <w:tab w:val="left" w:pos="1380"/>
        </w:tabs>
        <w:autoSpaceDE w:val="0"/>
        <w:autoSpaceDN w:val="0"/>
        <w:adjustRightInd w:val="0"/>
        <w:spacing w:line="240" w:lineRule="auto"/>
        <w:rPr>
          <w:lang w:val="de-CH"/>
        </w:rPr>
      </w:pPr>
      <w:r w:rsidRPr="00CE5428">
        <w:rPr>
          <w:lang w:val="de-CH"/>
        </w:rPr>
        <w:t>Tabelle 4 : Produkt/Substanz ist weder als Lebensmittel- noch als Futtermittelzusatzstoff zugelassen</w:t>
      </w:r>
    </w:p>
    <w:tbl>
      <w:tblPr>
        <w:tblStyle w:val="Grilledutableau1"/>
        <w:tblW w:w="0" w:type="auto"/>
        <w:tblLook w:val="04A0" w:firstRow="1" w:lastRow="0" w:firstColumn="1" w:lastColumn="0" w:noHBand="0" w:noVBand="1"/>
      </w:tblPr>
      <w:tblGrid>
        <w:gridCol w:w="2405"/>
        <w:gridCol w:w="2977"/>
        <w:gridCol w:w="3260"/>
      </w:tblGrid>
      <w:tr w:rsidR="00947BC7" w:rsidRPr="007207D1" w14:paraId="02C1A236" w14:textId="77777777" w:rsidTr="00D52DBF">
        <w:trPr>
          <w:trHeight w:val="841"/>
        </w:trPr>
        <w:tc>
          <w:tcPr>
            <w:tcW w:w="2405" w:type="dxa"/>
            <w:shd w:val="clear" w:color="auto" w:fill="D0CECE" w:themeFill="background2" w:themeFillShade="E6"/>
          </w:tcPr>
          <w:p w14:paraId="6D95D2D7" w14:textId="77777777" w:rsidR="00BC2009" w:rsidRPr="00CE5428" w:rsidRDefault="00BC2009" w:rsidP="00BC2009">
            <w:pPr>
              <w:autoSpaceDE w:val="0"/>
              <w:autoSpaceDN w:val="0"/>
              <w:adjustRightInd w:val="0"/>
              <w:spacing w:line="240" w:lineRule="auto"/>
              <w:ind w:left="1321" w:hanging="357"/>
              <w:rPr>
                <w:rFonts w:ascii="Arial" w:hAnsi="Arial" w:cs="Arial"/>
                <w:lang w:val="de-CH"/>
              </w:rPr>
            </w:pPr>
          </w:p>
        </w:tc>
        <w:tc>
          <w:tcPr>
            <w:tcW w:w="6237" w:type="dxa"/>
            <w:gridSpan w:val="2"/>
            <w:shd w:val="clear" w:color="auto" w:fill="D0CECE" w:themeFill="background2" w:themeFillShade="E6"/>
          </w:tcPr>
          <w:p w14:paraId="27C66FF4"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Das Produkt ist nicht als Zusatzstoff zugelassen.</w:t>
            </w:r>
          </w:p>
        </w:tc>
      </w:tr>
      <w:tr w:rsidR="00947BC7" w:rsidRPr="007207D1" w14:paraId="5F5CBB19" w14:textId="77777777" w:rsidTr="00D52DBF">
        <w:tc>
          <w:tcPr>
            <w:tcW w:w="2405" w:type="dxa"/>
            <w:shd w:val="clear" w:color="auto" w:fill="D0CECE" w:themeFill="background2" w:themeFillShade="E6"/>
          </w:tcPr>
          <w:p w14:paraId="5978986E"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Risikobewertung für</w:t>
            </w:r>
          </w:p>
        </w:tc>
        <w:tc>
          <w:tcPr>
            <w:tcW w:w="2977" w:type="dxa"/>
            <w:shd w:val="clear" w:color="auto" w:fill="D0CECE" w:themeFill="background2" w:themeFillShade="E6"/>
          </w:tcPr>
          <w:p w14:paraId="027C9141" w14:textId="77777777" w:rsidR="00BC2009" w:rsidRPr="00CE5428" w:rsidRDefault="00B924E7" w:rsidP="00CE5428">
            <w:pPr>
              <w:autoSpaceDE w:val="0"/>
              <w:autoSpaceDN w:val="0"/>
              <w:adjustRightInd w:val="0"/>
              <w:spacing w:line="240" w:lineRule="auto"/>
              <w:rPr>
                <w:rFonts w:ascii="Arial" w:hAnsi="Arial" w:cs="Arial"/>
              </w:rPr>
            </w:pPr>
            <w:r w:rsidRPr="00CE5428">
              <w:rPr>
                <w:rFonts w:ascii="Arial" w:hAnsi="Arial" w:cs="Arial"/>
              </w:rPr>
              <w:t>Der Lebensmittelgewinnung dienende Tiere</w:t>
            </w:r>
          </w:p>
        </w:tc>
        <w:tc>
          <w:tcPr>
            <w:tcW w:w="3260" w:type="dxa"/>
            <w:shd w:val="clear" w:color="auto" w:fill="D0CECE" w:themeFill="background2" w:themeFillShade="E6"/>
          </w:tcPr>
          <w:p w14:paraId="7FDD1432"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 xml:space="preserve">Nicht der </w:t>
            </w:r>
            <w:r w:rsidRPr="00CE5428">
              <w:rPr>
                <w:rFonts w:ascii="Arial" w:hAnsi="Arial" w:cs="Arial"/>
                <w:lang w:val="de-CH"/>
              </w:rPr>
              <w:t>Lebensmittelgewinnung dienende Tiere</w:t>
            </w:r>
          </w:p>
        </w:tc>
      </w:tr>
      <w:tr w:rsidR="00947BC7" w14:paraId="0CE1B31A" w14:textId="77777777" w:rsidTr="00CE740B">
        <w:tc>
          <w:tcPr>
            <w:tcW w:w="2405" w:type="dxa"/>
          </w:tcPr>
          <w:p w14:paraId="0382A572"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Das Tier</w:t>
            </w:r>
          </w:p>
        </w:tc>
        <w:tc>
          <w:tcPr>
            <w:tcW w:w="2977" w:type="dxa"/>
          </w:tcPr>
          <w:p w14:paraId="4611C774"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c>
          <w:tcPr>
            <w:tcW w:w="3260" w:type="dxa"/>
          </w:tcPr>
          <w:p w14:paraId="331D7A18"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r>
      <w:tr w:rsidR="00947BC7" w14:paraId="33B74B78" w14:textId="77777777" w:rsidTr="00CE740B">
        <w:tc>
          <w:tcPr>
            <w:tcW w:w="2405" w:type="dxa"/>
          </w:tcPr>
          <w:p w14:paraId="49A0B1C1"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Die Umwelt</w:t>
            </w:r>
          </w:p>
        </w:tc>
        <w:tc>
          <w:tcPr>
            <w:tcW w:w="2977" w:type="dxa"/>
          </w:tcPr>
          <w:p w14:paraId="34D013A1"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c>
          <w:tcPr>
            <w:tcW w:w="3260" w:type="dxa"/>
          </w:tcPr>
          <w:p w14:paraId="2D8DCB26"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r>
      <w:tr w:rsidR="00947BC7" w14:paraId="0009E378" w14:textId="77777777" w:rsidTr="00CE740B">
        <w:tc>
          <w:tcPr>
            <w:tcW w:w="2405" w:type="dxa"/>
          </w:tcPr>
          <w:p w14:paraId="19D70C31"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 xml:space="preserve">Den Verbraucher </w:t>
            </w:r>
          </w:p>
        </w:tc>
        <w:tc>
          <w:tcPr>
            <w:tcW w:w="2977" w:type="dxa"/>
          </w:tcPr>
          <w:p w14:paraId="69FB8638"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c>
          <w:tcPr>
            <w:tcW w:w="3260" w:type="dxa"/>
          </w:tcPr>
          <w:p w14:paraId="71590B0D"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NEIN</w:t>
            </w:r>
          </w:p>
        </w:tc>
      </w:tr>
      <w:tr w:rsidR="00947BC7" w14:paraId="1E4B4ECA" w14:textId="77777777" w:rsidTr="00CE740B">
        <w:tc>
          <w:tcPr>
            <w:tcW w:w="2405" w:type="dxa"/>
          </w:tcPr>
          <w:p w14:paraId="16681BE2"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b/>
                <w:bCs/>
                <w:lang w:val="de-CH"/>
              </w:rPr>
              <w:t>Den Verwender</w:t>
            </w:r>
          </w:p>
        </w:tc>
        <w:tc>
          <w:tcPr>
            <w:tcW w:w="2977" w:type="dxa"/>
          </w:tcPr>
          <w:p w14:paraId="330263CD"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c>
          <w:tcPr>
            <w:tcW w:w="3260" w:type="dxa"/>
          </w:tcPr>
          <w:p w14:paraId="7DBB8787" w14:textId="77777777" w:rsidR="00BC2009" w:rsidRPr="00CE5428" w:rsidRDefault="00B924E7" w:rsidP="00CE5428">
            <w:pPr>
              <w:autoSpaceDE w:val="0"/>
              <w:autoSpaceDN w:val="0"/>
              <w:adjustRightInd w:val="0"/>
              <w:spacing w:line="240" w:lineRule="auto"/>
              <w:rPr>
                <w:rFonts w:ascii="Arial" w:hAnsi="Arial" w:cs="Arial"/>
                <w:lang w:val="de-CH"/>
              </w:rPr>
            </w:pPr>
            <w:r w:rsidRPr="00CE5428">
              <w:rPr>
                <w:rFonts w:ascii="Arial" w:hAnsi="Arial" w:cs="Arial"/>
                <w:lang w:val="de-CH"/>
              </w:rPr>
              <w:t>JA</w:t>
            </w:r>
          </w:p>
        </w:tc>
      </w:tr>
    </w:tbl>
    <w:p w14:paraId="4A1A61E4" w14:textId="77777777" w:rsidR="00BC2009" w:rsidRPr="00CE5428" w:rsidRDefault="00BC2009" w:rsidP="00BC2009">
      <w:pPr>
        <w:autoSpaceDE w:val="0"/>
        <w:autoSpaceDN w:val="0"/>
        <w:adjustRightInd w:val="0"/>
        <w:spacing w:line="240" w:lineRule="auto"/>
        <w:ind w:left="1321" w:hanging="357"/>
        <w:rPr>
          <w:rFonts w:eastAsia="Wingdings-Regular"/>
          <w:lang w:val="de-CH"/>
        </w:rPr>
      </w:pPr>
    </w:p>
    <w:p w14:paraId="712A3EBE" w14:textId="77777777" w:rsidR="00BC2009" w:rsidRPr="00CE5428" w:rsidRDefault="00BC2009" w:rsidP="00BC2009">
      <w:pPr>
        <w:autoSpaceDE w:val="0"/>
        <w:autoSpaceDN w:val="0"/>
        <w:adjustRightInd w:val="0"/>
        <w:spacing w:line="240" w:lineRule="auto"/>
        <w:ind w:left="1321" w:hanging="357"/>
        <w:rPr>
          <w:rFonts w:eastAsia="Wingdings-Regular"/>
        </w:rPr>
      </w:pPr>
    </w:p>
    <w:p w14:paraId="7CB5F3D5" w14:textId="77777777" w:rsidR="00BC2009" w:rsidRPr="00CE5428" w:rsidRDefault="00B924E7" w:rsidP="00BC2009">
      <w:pPr>
        <w:autoSpaceDE w:val="0"/>
        <w:autoSpaceDN w:val="0"/>
        <w:adjustRightInd w:val="0"/>
        <w:spacing w:line="240" w:lineRule="auto"/>
        <w:rPr>
          <w:rFonts w:eastAsia="Wingdings-Regular"/>
          <w:lang w:val="de-CH"/>
        </w:rPr>
      </w:pPr>
      <w:r w:rsidRPr="00CE5428">
        <w:rPr>
          <w:rFonts w:eastAsia="Wingdings-Regular"/>
          <w:lang w:val="de-CH"/>
        </w:rPr>
        <w:t xml:space="preserve">Bitte senden Sie das Formular mit den Beilagen an </w:t>
      </w:r>
      <w:hyperlink r:id="rId11" w:history="1">
        <w:r w:rsidRPr="00CE5428">
          <w:rPr>
            <w:rFonts w:eastAsia="Wingdings-Regular"/>
            <w:color w:val="0000FF"/>
            <w:u w:val="single"/>
            <w:lang w:val="de-CH"/>
          </w:rPr>
          <w:t>futtermittelkontrolle@agroscope.admin.ch</w:t>
        </w:r>
      </w:hyperlink>
      <w:r w:rsidRPr="00CE5428">
        <w:rPr>
          <w:rFonts w:eastAsia="Wingdings-Regular"/>
          <w:lang w:val="de-CH"/>
        </w:rPr>
        <w:t>.</w:t>
      </w:r>
    </w:p>
    <w:p w14:paraId="6B583979" w14:textId="77777777" w:rsidR="009D3CF2" w:rsidRPr="00CE5428" w:rsidRDefault="009D3CF2" w:rsidP="009D3CF2">
      <w:pPr>
        <w:tabs>
          <w:tab w:val="right" w:pos="9356"/>
        </w:tabs>
        <w:rPr>
          <w:lang w:val="de-CH"/>
        </w:rPr>
      </w:pPr>
    </w:p>
    <w:sectPr w:rsidR="009D3CF2" w:rsidRPr="00CE5428" w:rsidSect="009D3CF2">
      <w:headerReference w:type="even" r:id="rId12"/>
      <w:headerReference w:type="default" r:id="rId13"/>
      <w:headerReference w:type="first" r:id="rId14"/>
      <w:pgSz w:w="11906" w:h="16838"/>
      <w:pgMar w:top="709" w:right="1133" w:bottom="1134" w:left="141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7EEA" w14:textId="77777777" w:rsidR="00000000" w:rsidRDefault="00B924E7">
      <w:pPr>
        <w:spacing w:line="240" w:lineRule="auto"/>
      </w:pPr>
      <w:r>
        <w:separator/>
      </w:r>
    </w:p>
  </w:endnote>
  <w:endnote w:type="continuationSeparator" w:id="0">
    <w:p w14:paraId="02D6730D" w14:textId="77777777" w:rsidR="00000000" w:rsidRDefault="00B92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um">
    <w:altName w:val="Calibr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1C3FB" w14:textId="77777777" w:rsidR="00E67074" w:rsidRDefault="00B924E7">
      <w:pPr>
        <w:spacing w:line="240" w:lineRule="auto"/>
      </w:pPr>
      <w:r>
        <w:separator/>
      </w:r>
    </w:p>
  </w:footnote>
  <w:footnote w:type="continuationSeparator" w:id="0">
    <w:p w14:paraId="20EFBCEE" w14:textId="77777777" w:rsidR="00E67074" w:rsidRDefault="00B924E7">
      <w:pPr>
        <w:spacing w:line="240" w:lineRule="auto"/>
      </w:pPr>
      <w:r>
        <w:continuationSeparator/>
      </w:r>
    </w:p>
  </w:footnote>
  <w:footnote w:id="1">
    <w:p w14:paraId="728AD314" w14:textId="77777777" w:rsidR="00BC2009" w:rsidRPr="00C93659" w:rsidRDefault="00B924E7" w:rsidP="00BC2009">
      <w:pPr>
        <w:pStyle w:val="Notedebasdepage"/>
        <w:rPr>
          <w:sz w:val="16"/>
          <w:szCs w:val="16"/>
        </w:rPr>
      </w:pPr>
      <w:r w:rsidRPr="00C93659">
        <w:rPr>
          <w:rStyle w:val="Appelnotedebasdep"/>
          <w:sz w:val="16"/>
          <w:szCs w:val="16"/>
        </w:rPr>
        <w:footnoteRef/>
      </w:r>
      <w:r w:rsidRPr="00C93659">
        <w:rPr>
          <w:sz w:val="16"/>
          <w:szCs w:val="16"/>
        </w:rPr>
        <w:t xml:space="preserve"> SR 916.307</w:t>
      </w:r>
    </w:p>
  </w:footnote>
  <w:footnote w:id="2">
    <w:p w14:paraId="52D09C94" w14:textId="77777777" w:rsidR="00BC2009" w:rsidRPr="00C93659" w:rsidRDefault="00B924E7" w:rsidP="00BC2009">
      <w:pPr>
        <w:pStyle w:val="Notedebasdepage"/>
        <w:rPr>
          <w:sz w:val="16"/>
          <w:szCs w:val="16"/>
        </w:rPr>
      </w:pPr>
      <w:r w:rsidRPr="00C93659">
        <w:rPr>
          <w:rStyle w:val="Appelnotedebasdep"/>
          <w:sz w:val="16"/>
          <w:szCs w:val="16"/>
        </w:rPr>
        <w:footnoteRef/>
      </w:r>
      <w:r w:rsidRPr="00C93659">
        <w:rPr>
          <w:sz w:val="16"/>
          <w:szCs w:val="16"/>
        </w:rPr>
        <w:t xml:space="preserve"> SR 916.307.1</w:t>
      </w:r>
    </w:p>
  </w:footnote>
  <w:footnote w:id="3">
    <w:p w14:paraId="2813AC6A" w14:textId="77777777" w:rsidR="00BC2009" w:rsidRPr="00C93659" w:rsidRDefault="00B924E7" w:rsidP="00BC2009">
      <w:pPr>
        <w:pStyle w:val="Notedebasdepage"/>
      </w:pPr>
      <w:r w:rsidRPr="00C93659">
        <w:rPr>
          <w:rStyle w:val="Appelnotedebasdep"/>
          <w:sz w:val="16"/>
          <w:szCs w:val="16"/>
        </w:rPr>
        <w:footnoteRef/>
      </w:r>
      <w:r w:rsidRPr="00C93659">
        <w:rPr>
          <w:sz w:val="16"/>
          <w:szCs w:val="16"/>
        </w:rPr>
        <w:t xml:space="preserve"> Verordnung (EG) Nr. 429/2008 der Kommission vom 25. April 2008 mit Durchführungsbestimmungen zur Verordnung (EG) Nr. 1831/2003 des Europäischen Parlaments und des Rates hinsichtlich der Erstellung und Vorlage von Anträgen sowie der Bewertung und Zulassung</w:t>
      </w:r>
      <w:r w:rsidRPr="00C93659">
        <w:rPr>
          <w:sz w:val="16"/>
          <w:szCs w:val="16"/>
        </w:rPr>
        <w:t xml:space="preserve"> von Futtermittelzusatzstoffen, ABl. L 133 vom 22.5.2008, S. 1; zuletzt geändert durch Durchführungsverordnung (EU) 2020/1773, ABl. L 398 vom 27.11.2020, S.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D42B" w14:textId="77777777" w:rsidR="00947BC7" w:rsidRDefault="00B924E7">
    <w:r>
      <w:pict w14:anchorId="726D3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750pt;height:100pt;rotation:-45;z-index:-251655168;mso-position-horizontal:center;mso-position-horizontal-relative:page;mso-position-vertical:center;mso-position-vertical-relative:page" fillcolor="#d3d3d3" strokecolor="#d3d3d3">
          <v:textpath style="font-family:&quot;Aharoni&quo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2858" w14:textId="77777777" w:rsidR="009D3CF2" w:rsidRPr="007207D1" w:rsidRDefault="00B924E7" w:rsidP="009D3CF2">
    <w:pPr>
      <w:pStyle w:val="En-tte"/>
      <w:tabs>
        <w:tab w:val="clear" w:pos="9072"/>
        <w:tab w:val="right" w:pos="9356"/>
      </w:tabs>
      <w:rPr>
        <w:bCs/>
        <w:sz w:val="24"/>
        <w:szCs w:val="24"/>
        <w:lang w:val="de-CH"/>
      </w:rPr>
    </w:pPr>
    <w:r w:rsidRPr="007207D1">
      <w:rPr>
        <w:sz w:val="20"/>
        <w:szCs w:val="20"/>
        <w:lang w:val="de-CH"/>
      </w:rPr>
      <w:t>Agroscope</w:t>
    </w:r>
    <w:r w:rsidRPr="007207D1">
      <w:rPr>
        <w:lang w:val="de-CH"/>
      </w:rPr>
      <w:tab/>
    </w:r>
    <w:r w:rsidRPr="007207D1">
      <w:rPr>
        <w:lang w:val="de-CH"/>
      </w:rPr>
      <w:tab/>
    </w:r>
    <w:r w:rsidRPr="007207D1">
      <w:rPr>
        <w:sz w:val="20"/>
        <w:szCs w:val="20"/>
        <w:lang w:val="de-CH"/>
      </w:rPr>
      <w:t>Page</w:t>
    </w:r>
    <w:r w:rsidRPr="007207D1">
      <w:rPr>
        <w:sz w:val="20"/>
        <w:szCs w:val="20"/>
        <w:lang w:val="de-CH"/>
      </w:rPr>
      <w:t xml:space="preserve"> </w:t>
    </w:r>
    <w:r w:rsidRPr="00F3236F">
      <w:rPr>
        <w:bCs/>
        <w:sz w:val="20"/>
        <w:szCs w:val="20"/>
      </w:rPr>
      <w:fldChar w:fldCharType="begin"/>
    </w:r>
    <w:r w:rsidRPr="007207D1">
      <w:rPr>
        <w:bCs/>
        <w:sz w:val="20"/>
        <w:szCs w:val="20"/>
        <w:lang w:val="de-CH"/>
      </w:rPr>
      <w:instrText>PAGE</w:instrText>
    </w:r>
    <w:r w:rsidRPr="00F3236F">
      <w:rPr>
        <w:bCs/>
        <w:sz w:val="20"/>
        <w:szCs w:val="20"/>
      </w:rPr>
      <w:fldChar w:fldCharType="separate"/>
    </w:r>
    <w:r w:rsidR="0016664A" w:rsidRPr="007207D1">
      <w:rPr>
        <w:bCs/>
        <w:noProof/>
        <w:sz w:val="20"/>
        <w:szCs w:val="20"/>
        <w:lang w:val="de-CH"/>
      </w:rPr>
      <w:t>1</w:t>
    </w:r>
    <w:r w:rsidRPr="00F3236F">
      <w:rPr>
        <w:bCs/>
        <w:sz w:val="20"/>
        <w:szCs w:val="20"/>
      </w:rPr>
      <w:fldChar w:fldCharType="end"/>
    </w:r>
    <w:r w:rsidRPr="007207D1">
      <w:rPr>
        <w:sz w:val="20"/>
        <w:szCs w:val="20"/>
        <w:lang w:val="de-CH"/>
      </w:rPr>
      <w:t xml:space="preserve"> </w:t>
    </w:r>
    <w:r w:rsidRPr="007207D1">
      <w:rPr>
        <w:sz w:val="20"/>
        <w:szCs w:val="20"/>
        <w:lang w:val="de-CH"/>
      </w:rPr>
      <w:t>de</w:t>
    </w:r>
    <w:r w:rsidRPr="007207D1">
      <w:rPr>
        <w:sz w:val="20"/>
        <w:szCs w:val="20"/>
        <w:lang w:val="de-CH"/>
      </w:rPr>
      <w:t xml:space="preserve"> </w:t>
    </w:r>
    <w:r w:rsidRPr="00F3236F">
      <w:rPr>
        <w:bCs/>
        <w:sz w:val="20"/>
        <w:szCs w:val="20"/>
      </w:rPr>
      <w:fldChar w:fldCharType="begin"/>
    </w:r>
    <w:r w:rsidRPr="007207D1">
      <w:rPr>
        <w:bCs/>
        <w:sz w:val="20"/>
        <w:szCs w:val="20"/>
        <w:lang w:val="de-CH"/>
      </w:rPr>
      <w:instrText>NUMPAGES</w:instrText>
    </w:r>
    <w:r w:rsidRPr="00F3236F">
      <w:rPr>
        <w:bCs/>
        <w:sz w:val="20"/>
        <w:szCs w:val="20"/>
      </w:rPr>
      <w:fldChar w:fldCharType="separate"/>
    </w:r>
    <w:r w:rsidR="0016664A" w:rsidRPr="007207D1">
      <w:rPr>
        <w:bCs/>
        <w:noProof/>
        <w:sz w:val="20"/>
        <w:szCs w:val="20"/>
        <w:lang w:val="de-CH"/>
      </w:rPr>
      <w:t>3</w:t>
    </w:r>
    <w:r w:rsidRPr="00F3236F">
      <w:rPr>
        <w:bCs/>
        <w:sz w:val="20"/>
        <w:szCs w:val="20"/>
      </w:rPr>
      <w:fldChar w:fldCharType="end"/>
    </w:r>
    <w:r w:rsidR="008C20CA">
      <w:rPr>
        <w:noProof/>
        <w:lang w:val="de-CH" w:eastAsia="de-CH"/>
      </w:rPr>
      <w:drawing>
        <wp:anchor distT="0" distB="0" distL="114300" distR="114300" simplePos="0" relativeHeight="251658240" behindDoc="0" locked="1" layoutInCell="1" allowOverlap="1" wp14:anchorId="621330A9" wp14:editId="153EAB06">
          <wp:simplePos x="0" y="0"/>
          <wp:positionH relativeFrom="column">
            <wp:posOffset>-433070</wp:posOffset>
          </wp:positionH>
          <wp:positionV relativeFrom="page">
            <wp:posOffset>381000</wp:posOffset>
          </wp:positionV>
          <wp:extent cx="305435" cy="31305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rcRect r="92610" b="35294"/>
                  <a:stretch>
                    <a:fillRect/>
                  </a:stretch>
                </pic:blipFill>
                <pic:spPr bwMode="auto">
                  <a:xfrm>
                    <a:off x="0" y="0"/>
                    <a:ext cx="305435"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8AAC3" w14:textId="77777777" w:rsidR="009D3CF2" w:rsidRPr="007207D1" w:rsidRDefault="00B924E7" w:rsidP="009D3CF2">
    <w:pPr>
      <w:pStyle w:val="En-tte"/>
      <w:tabs>
        <w:tab w:val="clear" w:pos="4536"/>
        <w:tab w:val="clear" w:pos="9072"/>
        <w:tab w:val="center" w:pos="4820"/>
        <w:tab w:val="right" w:pos="9356"/>
      </w:tabs>
      <w:rPr>
        <w:lang w:val="de-CH"/>
      </w:rPr>
    </w:pPr>
    <w:r w:rsidRPr="007207D1">
      <w:rPr>
        <w:bCs/>
        <w:sz w:val="24"/>
        <w:szCs w:val="24"/>
        <w:lang w:val="de-CH"/>
      </w:rPr>
      <w:tab/>
    </w:r>
    <w:r w:rsidRPr="007207D1">
      <w:rPr>
        <w:bCs/>
        <w:lang w:val="de-CH"/>
      </w:rPr>
      <w:t>Antrag für Sonderbewilligungen</w:t>
    </w:r>
    <w:r w:rsidRPr="007207D1">
      <w:rPr>
        <w:lang w:val="de-CH"/>
      </w:rPr>
      <w:tab/>
    </w:r>
  </w:p>
  <w:p w14:paraId="574BB8CE" w14:textId="77777777" w:rsidR="009D3CF2" w:rsidRPr="007207D1" w:rsidRDefault="009D3CF2" w:rsidP="009D3CF2">
    <w:pPr>
      <w:pStyle w:val="En-tte"/>
      <w:tabs>
        <w:tab w:val="clear" w:pos="4536"/>
        <w:tab w:val="clear" w:pos="9072"/>
        <w:tab w:val="center" w:pos="4820"/>
        <w:tab w:val="right" w:pos="9356"/>
      </w:tabs>
      <w:rPr>
        <w:sz w:val="12"/>
        <w:szCs w:val="12"/>
        <w:lang w:val="de-CH"/>
      </w:rPr>
    </w:pPr>
  </w:p>
  <w:p w14:paraId="0EFD98FF" w14:textId="77777777" w:rsidR="009D3CF2" w:rsidRPr="007207D1" w:rsidRDefault="00B924E7" w:rsidP="009D3CF2">
    <w:pPr>
      <w:pStyle w:val="En-tte"/>
      <w:tabs>
        <w:tab w:val="clear" w:pos="4536"/>
        <w:tab w:val="clear" w:pos="9072"/>
        <w:tab w:val="center" w:pos="4820"/>
        <w:tab w:val="right" w:pos="9356"/>
      </w:tabs>
      <w:rPr>
        <w:sz w:val="20"/>
        <w:szCs w:val="20"/>
        <w:lang w:val="de-CH"/>
      </w:rPr>
    </w:pPr>
    <w:r w:rsidRPr="007207D1">
      <w:rPr>
        <w:sz w:val="20"/>
        <w:szCs w:val="20"/>
        <w:lang w:val="de-CH"/>
      </w:rPr>
      <w:t>Aut</w:t>
    </w:r>
    <w:r w:rsidRPr="007207D1">
      <w:rPr>
        <w:sz w:val="20"/>
        <w:szCs w:val="20"/>
        <w:lang w:val="de-CH"/>
      </w:rPr>
      <w:t>eur</w:t>
    </w:r>
    <w:r w:rsidRPr="007207D1">
      <w:rPr>
        <w:sz w:val="20"/>
        <w:szCs w:val="20"/>
        <w:lang w:val="de-CH"/>
      </w:rPr>
      <w:t xml:space="preserve"> : Hinterberger Thomas</w:t>
    </w:r>
    <w:r w:rsidRPr="007207D1">
      <w:rPr>
        <w:sz w:val="20"/>
        <w:szCs w:val="20"/>
        <w:lang w:val="de-CH"/>
      </w:rPr>
      <w:tab/>
    </w:r>
    <w:r w:rsidRPr="007207D1">
      <w:rPr>
        <w:bCs/>
        <w:sz w:val="20"/>
        <w:szCs w:val="20"/>
        <w:lang w:val="de-CH"/>
      </w:rPr>
      <w:t>11.1.1.FO.018</w:t>
    </w:r>
    <w:r w:rsidRPr="007207D1">
      <w:rPr>
        <w:sz w:val="20"/>
        <w:szCs w:val="20"/>
        <w:lang w:val="de-CH"/>
      </w:rPr>
      <w:tab/>
    </w:r>
    <w:r w:rsidRPr="007207D1">
      <w:rPr>
        <w:sz w:val="20"/>
        <w:szCs w:val="20"/>
        <w:lang w:val="de-CH"/>
      </w:rPr>
      <w:t xml:space="preserve">Version : 7 </w:t>
    </w:r>
  </w:p>
  <w:p w14:paraId="31E3202A" w14:textId="77777777" w:rsidR="009D3CF2" w:rsidRPr="00ED3F38" w:rsidRDefault="00B924E7" w:rsidP="009D3CF2">
    <w:pPr>
      <w:pStyle w:val="En-tte"/>
      <w:tabs>
        <w:tab w:val="clear" w:pos="4536"/>
        <w:tab w:val="clear" w:pos="9072"/>
        <w:tab w:val="center" w:pos="3969"/>
        <w:tab w:val="right" w:pos="9356"/>
      </w:tabs>
    </w:pPr>
    <w:r>
      <w:rPr>
        <w:sz w:val="20"/>
        <w:szCs w:val="20"/>
      </w:rPr>
      <w:t>Approuvé</w:t>
    </w:r>
    <w:r w:rsidRPr="00ED3F38">
      <w:rPr>
        <w:sz w:val="20"/>
        <w:szCs w:val="20"/>
      </w:rPr>
      <w:t xml:space="preserve"> par : Clément Céline</w:t>
    </w:r>
    <w:r w:rsidRPr="00ED3F38">
      <w:tab/>
    </w:r>
    <w:r w:rsidRPr="00ED3F38">
      <w:tab/>
    </w:r>
    <w:r w:rsidRPr="00ED3F38">
      <w:rPr>
        <w:sz w:val="20"/>
        <w:szCs w:val="20"/>
      </w:rPr>
      <w:t xml:space="preserve">du : </w:t>
    </w:r>
    <w:r>
      <w:rPr>
        <w:sz w:val="20"/>
        <w:szCs w:val="20"/>
      </w:rPr>
      <w:t>12.07.2024</w:t>
    </w:r>
  </w:p>
  <w:p w14:paraId="7155C791" w14:textId="77777777" w:rsidR="009D3CF2" w:rsidRPr="00ED3F38" w:rsidRDefault="00B924E7" w:rsidP="009D3CF2">
    <w:pPr>
      <w:pStyle w:val="En-tte"/>
      <w:tabs>
        <w:tab w:val="clear" w:pos="9072"/>
        <w:tab w:val="right" w:pos="9214"/>
      </w:tabs>
    </w:pPr>
    <w:r>
      <w:pict w14:anchorId="2033C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FiligraneQN" o:spid="_x0000_s2049" type="#_x0000_t136" style="position:absolute;margin-left:0;margin-top:0;width:750pt;height:100pt;rotation:-45;z-index:-251657216;mso-position-horizontal:center;mso-position-horizontal-relative:page;mso-position-vertical:center;mso-position-vertical-relative:page" fillcolor="#d3d3d3" strokecolor="#d3d3d3">
          <v:textpath style="font-family:&quot;Aharoni&quot;"/>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68F8" w14:textId="77777777" w:rsidR="00947BC7" w:rsidRDefault="00B924E7">
    <w:r>
      <w:pict w14:anchorId="7C736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750pt;height:100pt;rotation:-45;z-index:-251656192;mso-position-horizontal:center;mso-position-horizontal-relative:page;mso-position-vertical:center;mso-position-vertical-relative:page" fillcolor="#d3d3d3" strokecolor="#d3d3d3">
          <v:textpath style="font-family:&quot;Aharoni&quo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1A57"/>
    <w:multiLevelType w:val="hybridMultilevel"/>
    <w:tmpl w:val="4A6A48F2"/>
    <w:lvl w:ilvl="0" w:tplc="383A8FCE">
      <w:start w:val="1"/>
      <w:numFmt w:val="bullet"/>
      <w:lvlText w:val=""/>
      <w:lvlJc w:val="left"/>
      <w:pPr>
        <w:ind w:left="644" w:hanging="360"/>
      </w:pPr>
      <w:rPr>
        <w:rFonts w:ascii="Symbol" w:hAnsi="Symbol" w:hint="default"/>
      </w:rPr>
    </w:lvl>
    <w:lvl w:ilvl="1" w:tplc="6282A798">
      <w:start w:val="1"/>
      <w:numFmt w:val="lowerLetter"/>
      <w:lvlText w:val="%2."/>
      <w:lvlJc w:val="left"/>
      <w:pPr>
        <w:ind w:left="1364" w:hanging="360"/>
      </w:pPr>
    </w:lvl>
    <w:lvl w:ilvl="2" w:tplc="E77E7AB4" w:tentative="1">
      <w:start w:val="1"/>
      <w:numFmt w:val="lowerRoman"/>
      <w:lvlText w:val="%3."/>
      <w:lvlJc w:val="right"/>
      <w:pPr>
        <w:ind w:left="2084" w:hanging="180"/>
      </w:pPr>
    </w:lvl>
    <w:lvl w:ilvl="3" w:tplc="CFAA627E" w:tentative="1">
      <w:start w:val="1"/>
      <w:numFmt w:val="decimal"/>
      <w:lvlText w:val="%4."/>
      <w:lvlJc w:val="left"/>
      <w:pPr>
        <w:ind w:left="2804" w:hanging="360"/>
      </w:pPr>
    </w:lvl>
    <w:lvl w:ilvl="4" w:tplc="D30E3BB0" w:tentative="1">
      <w:start w:val="1"/>
      <w:numFmt w:val="lowerLetter"/>
      <w:lvlText w:val="%5."/>
      <w:lvlJc w:val="left"/>
      <w:pPr>
        <w:ind w:left="3524" w:hanging="360"/>
      </w:pPr>
    </w:lvl>
    <w:lvl w:ilvl="5" w:tplc="2B303A58" w:tentative="1">
      <w:start w:val="1"/>
      <w:numFmt w:val="lowerRoman"/>
      <w:lvlText w:val="%6."/>
      <w:lvlJc w:val="right"/>
      <w:pPr>
        <w:ind w:left="4244" w:hanging="180"/>
      </w:pPr>
    </w:lvl>
    <w:lvl w:ilvl="6" w:tplc="BE0EA8B0" w:tentative="1">
      <w:start w:val="1"/>
      <w:numFmt w:val="decimal"/>
      <w:lvlText w:val="%7."/>
      <w:lvlJc w:val="left"/>
      <w:pPr>
        <w:ind w:left="4964" w:hanging="360"/>
      </w:pPr>
    </w:lvl>
    <w:lvl w:ilvl="7" w:tplc="1286F5BA" w:tentative="1">
      <w:start w:val="1"/>
      <w:numFmt w:val="lowerLetter"/>
      <w:lvlText w:val="%8."/>
      <w:lvlJc w:val="left"/>
      <w:pPr>
        <w:ind w:left="5684" w:hanging="360"/>
      </w:pPr>
    </w:lvl>
    <w:lvl w:ilvl="8" w:tplc="78FCB84E" w:tentative="1">
      <w:start w:val="1"/>
      <w:numFmt w:val="lowerRoman"/>
      <w:lvlText w:val="%9."/>
      <w:lvlJc w:val="right"/>
      <w:pPr>
        <w:ind w:left="6404" w:hanging="180"/>
      </w:pPr>
    </w:lvl>
  </w:abstractNum>
  <w:abstractNum w:abstractNumId="1" w15:restartNumberingAfterBreak="0">
    <w:nsid w:val="0A7C5676"/>
    <w:multiLevelType w:val="multilevel"/>
    <w:tmpl w:val="14E62E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1B2621"/>
    <w:multiLevelType w:val="singleLevel"/>
    <w:tmpl w:val="2D209E84"/>
    <w:lvl w:ilvl="0">
      <w:start w:val="3"/>
      <w:numFmt w:val="decimal"/>
      <w:lvlText w:val="%1."/>
      <w:lvlJc w:val="left"/>
      <w:pPr>
        <w:tabs>
          <w:tab w:val="num" w:pos="360"/>
        </w:tabs>
        <w:ind w:left="360" w:hanging="360"/>
      </w:pPr>
      <w:rPr>
        <w:rFonts w:cs="Times New Roman"/>
      </w:rPr>
    </w:lvl>
  </w:abstractNum>
  <w:abstractNum w:abstractNumId="3" w15:restartNumberingAfterBreak="0">
    <w:nsid w:val="2B757037"/>
    <w:multiLevelType w:val="hybridMultilevel"/>
    <w:tmpl w:val="F18AC090"/>
    <w:lvl w:ilvl="0" w:tplc="339663DC">
      <w:start w:val="1"/>
      <w:numFmt w:val="bullet"/>
      <w:lvlText w:val=""/>
      <w:lvlJc w:val="left"/>
      <w:pPr>
        <w:ind w:left="720" w:hanging="360"/>
      </w:pPr>
      <w:rPr>
        <w:rFonts w:ascii="Symbol" w:hAnsi="Symbol" w:hint="default"/>
      </w:rPr>
    </w:lvl>
    <w:lvl w:ilvl="1" w:tplc="8E62E56E" w:tentative="1">
      <w:start w:val="1"/>
      <w:numFmt w:val="bullet"/>
      <w:lvlText w:val="o"/>
      <w:lvlJc w:val="left"/>
      <w:pPr>
        <w:ind w:left="1440" w:hanging="360"/>
      </w:pPr>
      <w:rPr>
        <w:rFonts w:ascii="Courier New" w:hAnsi="Courier New" w:cs="Courier New" w:hint="default"/>
      </w:rPr>
    </w:lvl>
    <w:lvl w:ilvl="2" w:tplc="40020FBA" w:tentative="1">
      <w:start w:val="1"/>
      <w:numFmt w:val="bullet"/>
      <w:lvlText w:val=""/>
      <w:lvlJc w:val="left"/>
      <w:pPr>
        <w:ind w:left="2160" w:hanging="360"/>
      </w:pPr>
      <w:rPr>
        <w:rFonts w:ascii="Wingdings" w:hAnsi="Wingdings" w:hint="default"/>
      </w:rPr>
    </w:lvl>
    <w:lvl w:ilvl="3" w:tplc="99502954" w:tentative="1">
      <w:start w:val="1"/>
      <w:numFmt w:val="bullet"/>
      <w:lvlText w:val=""/>
      <w:lvlJc w:val="left"/>
      <w:pPr>
        <w:ind w:left="2880" w:hanging="360"/>
      </w:pPr>
      <w:rPr>
        <w:rFonts w:ascii="Symbol" w:hAnsi="Symbol" w:hint="default"/>
      </w:rPr>
    </w:lvl>
    <w:lvl w:ilvl="4" w:tplc="E5F0A9A0" w:tentative="1">
      <w:start w:val="1"/>
      <w:numFmt w:val="bullet"/>
      <w:lvlText w:val="o"/>
      <w:lvlJc w:val="left"/>
      <w:pPr>
        <w:ind w:left="3600" w:hanging="360"/>
      </w:pPr>
      <w:rPr>
        <w:rFonts w:ascii="Courier New" w:hAnsi="Courier New" w:cs="Courier New" w:hint="default"/>
      </w:rPr>
    </w:lvl>
    <w:lvl w:ilvl="5" w:tplc="F9246400" w:tentative="1">
      <w:start w:val="1"/>
      <w:numFmt w:val="bullet"/>
      <w:lvlText w:val=""/>
      <w:lvlJc w:val="left"/>
      <w:pPr>
        <w:ind w:left="4320" w:hanging="360"/>
      </w:pPr>
      <w:rPr>
        <w:rFonts w:ascii="Wingdings" w:hAnsi="Wingdings" w:hint="default"/>
      </w:rPr>
    </w:lvl>
    <w:lvl w:ilvl="6" w:tplc="D4C067D4" w:tentative="1">
      <w:start w:val="1"/>
      <w:numFmt w:val="bullet"/>
      <w:lvlText w:val=""/>
      <w:lvlJc w:val="left"/>
      <w:pPr>
        <w:ind w:left="5040" w:hanging="360"/>
      </w:pPr>
      <w:rPr>
        <w:rFonts w:ascii="Symbol" w:hAnsi="Symbol" w:hint="default"/>
      </w:rPr>
    </w:lvl>
    <w:lvl w:ilvl="7" w:tplc="AA4809D0" w:tentative="1">
      <w:start w:val="1"/>
      <w:numFmt w:val="bullet"/>
      <w:lvlText w:val="o"/>
      <w:lvlJc w:val="left"/>
      <w:pPr>
        <w:ind w:left="5760" w:hanging="360"/>
      </w:pPr>
      <w:rPr>
        <w:rFonts w:ascii="Courier New" w:hAnsi="Courier New" w:cs="Courier New" w:hint="default"/>
      </w:rPr>
    </w:lvl>
    <w:lvl w:ilvl="8" w:tplc="EF1478F6" w:tentative="1">
      <w:start w:val="1"/>
      <w:numFmt w:val="bullet"/>
      <w:lvlText w:val=""/>
      <w:lvlJc w:val="left"/>
      <w:pPr>
        <w:ind w:left="6480" w:hanging="360"/>
      </w:pPr>
      <w:rPr>
        <w:rFonts w:ascii="Wingdings" w:hAnsi="Wingdings" w:hint="default"/>
      </w:rPr>
    </w:lvl>
  </w:abstractNum>
  <w:abstractNum w:abstractNumId="4" w15:restartNumberingAfterBreak="0">
    <w:nsid w:val="434851C2"/>
    <w:multiLevelType w:val="hybridMultilevel"/>
    <w:tmpl w:val="82208CE2"/>
    <w:lvl w:ilvl="0" w:tplc="AAECB652">
      <w:start w:val="20"/>
      <w:numFmt w:val="bullet"/>
      <w:lvlText w:val=""/>
      <w:lvlJc w:val="left"/>
      <w:pPr>
        <w:ind w:left="720" w:hanging="360"/>
      </w:pPr>
      <w:rPr>
        <w:rFonts w:ascii="Wingdings" w:eastAsia="Times New Roman" w:hAnsi="Wingdings" w:cs="Arial" w:hint="default"/>
      </w:rPr>
    </w:lvl>
    <w:lvl w:ilvl="1" w:tplc="D59073C6" w:tentative="1">
      <w:start w:val="1"/>
      <w:numFmt w:val="bullet"/>
      <w:lvlText w:val="o"/>
      <w:lvlJc w:val="left"/>
      <w:pPr>
        <w:ind w:left="1440" w:hanging="360"/>
      </w:pPr>
      <w:rPr>
        <w:rFonts w:ascii="Courier New" w:hAnsi="Courier New" w:cs="Courier New" w:hint="default"/>
      </w:rPr>
    </w:lvl>
    <w:lvl w:ilvl="2" w:tplc="0C2EA3FA" w:tentative="1">
      <w:start w:val="1"/>
      <w:numFmt w:val="bullet"/>
      <w:lvlText w:val=""/>
      <w:lvlJc w:val="left"/>
      <w:pPr>
        <w:ind w:left="2160" w:hanging="360"/>
      </w:pPr>
      <w:rPr>
        <w:rFonts w:ascii="Wingdings" w:hAnsi="Wingdings" w:hint="default"/>
      </w:rPr>
    </w:lvl>
    <w:lvl w:ilvl="3" w:tplc="563E19B4" w:tentative="1">
      <w:start w:val="1"/>
      <w:numFmt w:val="bullet"/>
      <w:lvlText w:val=""/>
      <w:lvlJc w:val="left"/>
      <w:pPr>
        <w:ind w:left="2880" w:hanging="360"/>
      </w:pPr>
      <w:rPr>
        <w:rFonts w:ascii="Symbol" w:hAnsi="Symbol" w:hint="default"/>
      </w:rPr>
    </w:lvl>
    <w:lvl w:ilvl="4" w:tplc="5D62107A" w:tentative="1">
      <w:start w:val="1"/>
      <w:numFmt w:val="bullet"/>
      <w:lvlText w:val="o"/>
      <w:lvlJc w:val="left"/>
      <w:pPr>
        <w:ind w:left="3600" w:hanging="360"/>
      </w:pPr>
      <w:rPr>
        <w:rFonts w:ascii="Courier New" w:hAnsi="Courier New" w:cs="Courier New" w:hint="default"/>
      </w:rPr>
    </w:lvl>
    <w:lvl w:ilvl="5" w:tplc="6C847204" w:tentative="1">
      <w:start w:val="1"/>
      <w:numFmt w:val="bullet"/>
      <w:lvlText w:val=""/>
      <w:lvlJc w:val="left"/>
      <w:pPr>
        <w:ind w:left="4320" w:hanging="360"/>
      </w:pPr>
      <w:rPr>
        <w:rFonts w:ascii="Wingdings" w:hAnsi="Wingdings" w:hint="default"/>
      </w:rPr>
    </w:lvl>
    <w:lvl w:ilvl="6" w:tplc="6548E6EE" w:tentative="1">
      <w:start w:val="1"/>
      <w:numFmt w:val="bullet"/>
      <w:lvlText w:val=""/>
      <w:lvlJc w:val="left"/>
      <w:pPr>
        <w:ind w:left="5040" w:hanging="360"/>
      </w:pPr>
      <w:rPr>
        <w:rFonts w:ascii="Symbol" w:hAnsi="Symbol" w:hint="default"/>
      </w:rPr>
    </w:lvl>
    <w:lvl w:ilvl="7" w:tplc="E25EDCC2" w:tentative="1">
      <w:start w:val="1"/>
      <w:numFmt w:val="bullet"/>
      <w:lvlText w:val="o"/>
      <w:lvlJc w:val="left"/>
      <w:pPr>
        <w:ind w:left="5760" w:hanging="360"/>
      </w:pPr>
      <w:rPr>
        <w:rFonts w:ascii="Courier New" w:hAnsi="Courier New" w:cs="Courier New" w:hint="default"/>
      </w:rPr>
    </w:lvl>
    <w:lvl w:ilvl="8" w:tplc="BC409ADA" w:tentative="1">
      <w:start w:val="1"/>
      <w:numFmt w:val="bullet"/>
      <w:lvlText w:val=""/>
      <w:lvlJc w:val="left"/>
      <w:pPr>
        <w:ind w:left="6480" w:hanging="360"/>
      </w:pPr>
      <w:rPr>
        <w:rFonts w:ascii="Wingdings" w:hAnsi="Wingdings" w:hint="default"/>
      </w:rPr>
    </w:lvl>
  </w:abstractNum>
  <w:abstractNum w:abstractNumId="5" w15:restartNumberingAfterBreak="0">
    <w:nsid w:val="52E72245"/>
    <w:multiLevelType w:val="hybridMultilevel"/>
    <w:tmpl w:val="E2009E2E"/>
    <w:lvl w:ilvl="0" w:tplc="5F1046B4">
      <w:start w:val="1"/>
      <w:numFmt w:val="bullet"/>
      <w:lvlText w:val=""/>
      <w:lvlJc w:val="left"/>
      <w:pPr>
        <w:ind w:left="720" w:hanging="360"/>
      </w:pPr>
      <w:rPr>
        <w:rFonts w:ascii="Symbol" w:hAnsi="Symbol" w:hint="default"/>
      </w:rPr>
    </w:lvl>
    <w:lvl w:ilvl="1" w:tplc="E35866F2" w:tentative="1">
      <w:start w:val="1"/>
      <w:numFmt w:val="bullet"/>
      <w:lvlText w:val="o"/>
      <w:lvlJc w:val="left"/>
      <w:pPr>
        <w:ind w:left="1440" w:hanging="360"/>
      </w:pPr>
      <w:rPr>
        <w:rFonts w:ascii="Courier New" w:hAnsi="Courier New" w:cs="Courier New" w:hint="default"/>
      </w:rPr>
    </w:lvl>
    <w:lvl w:ilvl="2" w:tplc="E8D6E1E8" w:tentative="1">
      <w:start w:val="1"/>
      <w:numFmt w:val="bullet"/>
      <w:lvlText w:val=""/>
      <w:lvlJc w:val="left"/>
      <w:pPr>
        <w:ind w:left="2160" w:hanging="360"/>
      </w:pPr>
      <w:rPr>
        <w:rFonts w:ascii="Wingdings" w:hAnsi="Wingdings" w:hint="default"/>
      </w:rPr>
    </w:lvl>
    <w:lvl w:ilvl="3" w:tplc="04A0AF6C" w:tentative="1">
      <w:start w:val="1"/>
      <w:numFmt w:val="bullet"/>
      <w:lvlText w:val=""/>
      <w:lvlJc w:val="left"/>
      <w:pPr>
        <w:ind w:left="2880" w:hanging="360"/>
      </w:pPr>
      <w:rPr>
        <w:rFonts w:ascii="Symbol" w:hAnsi="Symbol" w:hint="default"/>
      </w:rPr>
    </w:lvl>
    <w:lvl w:ilvl="4" w:tplc="673AB35E" w:tentative="1">
      <w:start w:val="1"/>
      <w:numFmt w:val="bullet"/>
      <w:lvlText w:val="o"/>
      <w:lvlJc w:val="left"/>
      <w:pPr>
        <w:ind w:left="3600" w:hanging="360"/>
      </w:pPr>
      <w:rPr>
        <w:rFonts w:ascii="Courier New" w:hAnsi="Courier New" w:cs="Courier New" w:hint="default"/>
      </w:rPr>
    </w:lvl>
    <w:lvl w:ilvl="5" w:tplc="95821692" w:tentative="1">
      <w:start w:val="1"/>
      <w:numFmt w:val="bullet"/>
      <w:lvlText w:val=""/>
      <w:lvlJc w:val="left"/>
      <w:pPr>
        <w:ind w:left="4320" w:hanging="360"/>
      </w:pPr>
      <w:rPr>
        <w:rFonts w:ascii="Wingdings" w:hAnsi="Wingdings" w:hint="default"/>
      </w:rPr>
    </w:lvl>
    <w:lvl w:ilvl="6" w:tplc="5B0EB242" w:tentative="1">
      <w:start w:val="1"/>
      <w:numFmt w:val="bullet"/>
      <w:lvlText w:val=""/>
      <w:lvlJc w:val="left"/>
      <w:pPr>
        <w:ind w:left="5040" w:hanging="360"/>
      </w:pPr>
      <w:rPr>
        <w:rFonts w:ascii="Symbol" w:hAnsi="Symbol" w:hint="default"/>
      </w:rPr>
    </w:lvl>
    <w:lvl w:ilvl="7" w:tplc="3A2E7182" w:tentative="1">
      <w:start w:val="1"/>
      <w:numFmt w:val="bullet"/>
      <w:lvlText w:val="o"/>
      <w:lvlJc w:val="left"/>
      <w:pPr>
        <w:ind w:left="5760" w:hanging="360"/>
      </w:pPr>
      <w:rPr>
        <w:rFonts w:ascii="Courier New" w:hAnsi="Courier New" w:cs="Courier New" w:hint="default"/>
      </w:rPr>
    </w:lvl>
    <w:lvl w:ilvl="8" w:tplc="F3BC380E" w:tentative="1">
      <w:start w:val="1"/>
      <w:numFmt w:val="bullet"/>
      <w:lvlText w:val=""/>
      <w:lvlJc w:val="left"/>
      <w:pPr>
        <w:ind w:left="6480" w:hanging="360"/>
      </w:pPr>
      <w:rPr>
        <w:rFonts w:ascii="Wingdings" w:hAnsi="Wingdings" w:hint="default"/>
      </w:rPr>
    </w:lvl>
  </w:abstractNum>
  <w:abstractNum w:abstractNumId="6" w15:restartNumberingAfterBreak="0">
    <w:nsid w:val="53E534B3"/>
    <w:multiLevelType w:val="singleLevel"/>
    <w:tmpl w:val="B2B41396"/>
    <w:lvl w:ilvl="0">
      <w:start w:val="4"/>
      <w:numFmt w:val="decimal"/>
      <w:lvlText w:val="%1."/>
      <w:lvlJc w:val="left"/>
      <w:pPr>
        <w:tabs>
          <w:tab w:val="num" w:pos="360"/>
        </w:tabs>
        <w:ind w:left="360" w:hanging="360"/>
      </w:pPr>
      <w:rPr>
        <w:rFonts w:cs="Times New Roman"/>
      </w:rPr>
    </w:lvl>
  </w:abstractNum>
  <w:abstractNum w:abstractNumId="7" w15:restartNumberingAfterBreak="0">
    <w:nsid w:val="5D862C43"/>
    <w:multiLevelType w:val="hybridMultilevel"/>
    <w:tmpl w:val="77BA87A4"/>
    <w:lvl w:ilvl="0" w:tplc="33EEC26E">
      <w:start w:val="1"/>
      <w:numFmt w:val="bullet"/>
      <w:lvlText w:val=""/>
      <w:lvlJc w:val="left"/>
      <w:pPr>
        <w:ind w:left="720" w:hanging="360"/>
      </w:pPr>
      <w:rPr>
        <w:rFonts w:ascii="Symbol" w:hAnsi="Symbol" w:hint="default"/>
      </w:rPr>
    </w:lvl>
    <w:lvl w:ilvl="1" w:tplc="9516F576" w:tentative="1">
      <w:start w:val="1"/>
      <w:numFmt w:val="bullet"/>
      <w:lvlText w:val="o"/>
      <w:lvlJc w:val="left"/>
      <w:pPr>
        <w:ind w:left="1440" w:hanging="360"/>
      </w:pPr>
      <w:rPr>
        <w:rFonts w:ascii="Courier New" w:hAnsi="Courier New" w:cs="Courier New" w:hint="default"/>
      </w:rPr>
    </w:lvl>
    <w:lvl w:ilvl="2" w:tplc="4266C518" w:tentative="1">
      <w:start w:val="1"/>
      <w:numFmt w:val="bullet"/>
      <w:lvlText w:val=""/>
      <w:lvlJc w:val="left"/>
      <w:pPr>
        <w:ind w:left="2160" w:hanging="360"/>
      </w:pPr>
      <w:rPr>
        <w:rFonts w:ascii="Wingdings" w:hAnsi="Wingdings" w:hint="default"/>
      </w:rPr>
    </w:lvl>
    <w:lvl w:ilvl="3" w:tplc="CB8A2AA6" w:tentative="1">
      <w:start w:val="1"/>
      <w:numFmt w:val="bullet"/>
      <w:lvlText w:val=""/>
      <w:lvlJc w:val="left"/>
      <w:pPr>
        <w:ind w:left="2880" w:hanging="360"/>
      </w:pPr>
      <w:rPr>
        <w:rFonts w:ascii="Symbol" w:hAnsi="Symbol" w:hint="default"/>
      </w:rPr>
    </w:lvl>
    <w:lvl w:ilvl="4" w:tplc="787CC04E" w:tentative="1">
      <w:start w:val="1"/>
      <w:numFmt w:val="bullet"/>
      <w:lvlText w:val="o"/>
      <w:lvlJc w:val="left"/>
      <w:pPr>
        <w:ind w:left="3600" w:hanging="360"/>
      </w:pPr>
      <w:rPr>
        <w:rFonts w:ascii="Courier New" w:hAnsi="Courier New" w:cs="Courier New" w:hint="default"/>
      </w:rPr>
    </w:lvl>
    <w:lvl w:ilvl="5" w:tplc="02EA2892" w:tentative="1">
      <w:start w:val="1"/>
      <w:numFmt w:val="bullet"/>
      <w:lvlText w:val=""/>
      <w:lvlJc w:val="left"/>
      <w:pPr>
        <w:ind w:left="4320" w:hanging="360"/>
      </w:pPr>
      <w:rPr>
        <w:rFonts w:ascii="Wingdings" w:hAnsi="Wingdings" w:hint="default"/>
      </w:rPr>
    </w:lvl>
    <w:lvl w:ilvl="6" w:tplc="C50027AC" w:tentative="1">
      <w:start w:val="1"/>
      <w:numFmt w:val="bullet"/>
      <w:lvlText w:val=""/>
      <w:lvlJc w:val="left"/>
      <w:pPr>
        <w:ind w:left="5040" w:hanging="360"/>
      </w:pPr>
      <w:rPr>
        <w:rFonts w:ascii="Symbol" w:hAnsi="Symbol" w:hint="default"/>
      </w:rPr>
    </w:lvl>
    <w:lvl w:ilvl="7" w:tplc="491E5826" w:tentative="1">
      <w:start w:val="1"/>
      <w:numFmt w:val="bullet"/>
      <w:lvlText w:val="o"/>
      <w:lvlJc w:val="left"/>
      <w:pPr>
        <w:ind w:left="5760" w:hanging="360"/>
      </w:pPr>
      <w:rPr>
        <w:rFonts w:ascii="Courier New" w:hAnsi="Courier New" w:cs="Courier New" w:hint="default"/>
      </w:rPr>
    </w:lvl>
    <w:lvl w:ilvl="8" w:tplc="468613F4" w:tentative="1">
      <w:start w:val="1"/>
      <w:numFmt w:val="bullet"/>
      <w:lvlText w:val=""/>
      <w:lvlJc w:val="left"/>
      <w:pPr>
        <w:ind w:left="6480" w:hanging="360"/>
      </w:pPr>
      <w:rPr>
        <w:rFonts w:ascii="Wingdings" w:hAnsi="Wingdings" w:hint="default"/>
      </w:rPr>
    </w:lvl>
  </w:abstractNum>
  <w:abstractNum w:abstractNumId="8" w15:restartNumberingAfterBreak="0">
    <w:nsid w:val="613D1C16"/>
    <w:multiLevelType w:val="singleLevel"/>
    <w:tmpl w:val="0407000F"/>
    <w:lvl w:ilvl="0">
      <w:start w:val="1"/>
      <w:numFmt w:val="decimal"/>
      <w:lvlText w:val="%1."/>
      <w:lvlJc w:val="left"/>
      <w:pPr>
        <w:tabs>
          <w:tab w:val="num" w:pos="360"/>
        </w:tabs>
        <w:ind w:left="360" w:hanging="360"/>
      </w:pPr>
      <w:rPr>
        <w:rFonts w:cs="Times New Roman"/>
      </w:rPr>
    </w:lvl>
  </w:abstractNum>
  <w:abstractNum w:abstractNumId="9" w15:restartNumberingAfterBreak="0">
    <w:nsid w:val="6AFE671A"/>
    <w:multiLevelType w:val="hybridMultilevel"/>
    <w:tmpl w:val="C6B48F72"/>
    <w:lvl w:ilvl="0" w:tplc="E550F52E">
      <w:numFmt w:val="bullet"/>
      <w:lvlText w:val="-"/>
      <w:lvlJc w:val="left"/>
      <w:pPr>
        <w:ind w:left="720" w:hanging="360"/>
      </w:pPr>
      <w:rPr>
        <w:rFonts w:ascii="Times New Roman" w:eastAsia="Times New Roman" w:hAnsi="Times New Roman" w:cs="Times New Roman" w:hint="default"/>
      </w:rPr>
    </w:lvl>
    <w:lvl w:ilvl="1" w:tplc="75022E80" w:tentative="1">
      <w:start w:val="1"/>
      <w:numFmt w:val="bullet"/>
      <w:lvlText w:val="o"/>
      <w:lvlJc w:val="left"/>
      <w:pPr>
        <w:ind w:left="1440" w:hanging="360"/>
      </w:pPr>
      <w:rPr>
        <w:rFonts w:ascii="Courier New" w:hAnsi="Courier New" w:cs="Courier New" w:hint="default"/>
      </w:rPr>
    </w:lvl>
    <w:lvl w:ilvl="2" w:tplc="649AEF7E" w:tentative="1">
      <w:start w:val="1"/>
      <w:numFmt w:val="bullet"/>
      <w:lvlText w:val=""/>
      <w:lvlJc w:val="left"/>
      <w:pPr>
        <w:ind w:left="2160" w:hanging="360"/>
      </w:pPr>
      <w:rPr>
        <w:rFonts w:ascii="Wingdings" w:hAnsi="Wingdings" w:hint="default"/>
      </w:rPr>
    </w:lvl>
    <w:lvl w:ilvl="3" w:tplc="4CEA3BCE" w:tentative="1">
      <w:start w:val="1"/>
      <w:numFmt w:val="bullet"/>
      <w:lvlText w:val=""/>
      <w:lvlJc w:val="left"/>
      <w:pPr>
        <w:ind w:left="2880" w:hanging="360"/>
      </w:pPr>
      <w:rPr>
        <w:rFonts w:ascii="Symbol" w:hAnsi="Symbol" w:hint="default"/>
      </w:rPr>
    </w:lvl>
    <w:lvl w:ilvl="4" w:tplc="CEE852EA" w:tentative="1">
      <w:start w:val="1"/>
      <w:numFmt w:val="bullet"/>
      <w:lvlText w:val="o"/>
      <w:lvlJc w:val="left"/>
      <w:pPr>
        <w:ind w:left="3600" w:hanging="360"/>
      </w:pPr>
      <w:rPr>
        <w:rFonts w:ascii="Courier New" w:hAnsi="Courier New" w:cs="Courier New" w:hint="default"/>
      </w:rPr>
    </w:lvl>
    <w:lvl w:ilvl="5" w:tplc="4302F1A6" w:tentative="1">
      <w:start w:val="1"/>
      <w:numFmt w:val="bullet"/>
      <w:lvlText w:val=""/>
      <w:lvlJc w:val="left"/>
      <w:pPr>
        <w:ind w:left="4320" w:hanging="360"/>
      </w:pPr>
      <w:rPr>
        <w:rFonts w:ascii="Wingdings" w:hAnsi="Wingdings" w:hint="default"/>
      </w:rPr>
    </w:lvl>
    <w:lvl w:ilvl="6" w:tplc="18003578" w:tentative="1">
      <w:start w:val="1"/>
      <w:numFmt w:val="bullet"/>
      <w:lvlText w:val=""/>
      <w:lvlJc w:val="left"/>
      <w:pPr>
        <w:ind w:left="5040" w:hanging="360"/>
      </w:pPr>
      <w:rPr>
        <w:rFonts w:ascii="Symbol" w:hAnsi="Symbol" w:hint="default"/>
      </w:rPr>
    </w:lvl>
    <w:lvl w:ilvl="7" w:tplc="8FC287AA" w:tentative="1">
      <w:start w:val="1"/>
      <w:numFmt w:val="bullet"/>
      <w:lvlText w:val="o"/>
      <w:lvlJc w:val="left"/>
      <w:pPr>
        <w:ind w:left="5760" w:hanging="360"/>
      </w:pPr>
      <w:rPr>
        <w:rFonts w:ascii="Courier New" w:hAnsi="Courier New" w:cs="Courier New" w:hint="default"/>
      </w:rPr>
    </w:lvl>
    <w:lvl w:ilvl="8" w:tplc="FA0AF8BE" w:tentative="1">
      <w:start w:val="1"/>
      <w:numFmt w:val="bullet"/>
      <w:lvlText w:val=""/>
      <w:lvlJc w:val="left"/>
      <w:pPr>
        <w:ind w:left="6480" w:hanging="360"/>
      </w:pPr>
      <w:rPr>
        <w:rFonts w:ascii="Wingdings" w:hAnsi="Wingdings" w:hint="default"/>
      </w:rPr>
    </w:lvl>
  </w:abstractNum>
  <w:abstractNum w:abstractNumId="10" w15:restartNumberingAfterBreak="0">
    <w:nsid w:val="7F9558FC"/>
    <w:multiLevelType w:val="hybridMultilevel"/>
    <w:tmpl w:val="237492FE"/>
    <w:lvl w:ilvl="0" w:tplc="D2E65A6C">
      <w:start w:val="1"/>
      <w:numFmt w:val="decimal"/>
      <w:lvlText w:val="%1."/>
      <w:lvlJc w:val="left"/>
      <w:pPr>
        <w:ind w:left="720" w:hanging="360"/>
      </w:pPr>
      <w:rPr>
        <w:rFonts w:hint="default"/>
      </w:rPr>
    </w:lvl>
    <w:lvl w:ilvl="1" w:tplc="72AA555A">
      <w:start w:val="1"/>
      <w:numFmt w:val="lowerLetter"/>
      <w:lvlText w:val="%2."/>
      <w:lvlJc w:val="left"/>
      <w:pPr>
        <w:ind w:left="1440" w:hanging="360"/>
      </w:pPr>
    </w:lvl>
    <w:lvl w:ilvl="2" w:tplc="F4C81DB0" w:tentative="1">
      <w:start w:val="1"/>
      <w:numFmt w:val="lowerRoman"/>
      <w:lvlText w:val="%3."/>
      <w:lvlJc w:val="right"/>
      <w:pPr>
        <w:ind w:left="2160" w:hanging="180"/>
      </w:pPr>
    </w:lvl>
    <w:lvl w:ilvl="3" w:tplc="6F50AF4C" w:tentative="1">
      <w:start w:val="1"/>
      <w:numFmt w:val="decimal"/>
      <w:lvlText w:val="%4."/>
      <w:lvlJc w:val="left"/>
      <w:pPr>
        <w:ind w:left="2880" w:hanging="360"/>
      </w:pPr>
    </w:lvl>
    <w:lvl w:ilvl="4" w:tplc="932C73CE" w:tentative="1">
      <w:start w:val="1"/>
      <w:numFmt w:val="lowerLetter"/>
      <w:lvlText w:val="%5."/>
      <w:lvlJc w:val="left"/>
      <w:pPr>
        <w:ind w:left="3600" w:hanging="360"/>
      </w:pPr>
    </w:lvl>
    <w:lvl w:ilvl="5" w:tplc="1744F0D0" w:tentative="1">
      <w:start w:val="1"/>
      <w:numFmt w:val="lowerRoman"/>
      <w:lvlText w:val="%6."/>
      <w:lvlJc w:val="right"/>
      <w:pPr>
        <w:ind w:left="4320" w:hanging="180"/>
      </w:pPr>
    </w:lvl>
    <w:lvl w:ilvl="6" w:tplc="E5CECE94" w:tentative="1">
      <w:start w:val="1"/>
      <w:numFmt w:val="decimal"/>
      <w:lvlText w:val="%7."/>
      <w:lvlJc w:val="left"/>
      <w:pPr>
        <w:ind w:left="5040" w:hanging="360"/>
      </w:pPr>
    </w:lvl>
    <w:lvl w:ilvl="7" w:tplc="8BEEB4A2" w:tentative="1">
      <w:start w:val="1"/>
      <w:numFmt w:val="lowerLetter"/>
      <w:lvlText w:val="%8."/>
      <w:lvlJc w:val="left"/>
      <w:pPr>
        <w:ind w:left="5760" w:hanging="360"/>
      </w:pPr>
    </w:lvl>
    <w:lvl w:ilvl="8" w:tplc="4814AE4C"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8"/>
  </w:num>
  <w:num w:numId="5">
    <w:abstractNumId w:val="4"/>
  </w:num>
  <w:num w:numId="6">
    <w:abstractNumId w:val="10"/>
  </w:num>
  <w:num w:numId="7">
    <w:abstractNumId w:val="0"/>
  </w:num>
  <w:num w:numId="8">
    <w:abstractNumId w:val="7"/>
  </w:num>
  <w:num w:numId="9">
    <w:abstractNumId w:val="1"/>
  </w:num>
  <w:num w:numId="10">
    <w:abstractNumId w:val="3"/>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autoHyphenation/>
  <w:hyphenationZone w:val="425"/>
  <w:drawingGridHorizontalSpacing w:val="110"/>
  <w:displayHorizontalDrawingGridEvery w:val="2"/>
  <w:displayVertic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99"/>
    <w:rsid w:val="00006F52"/>
    <w:rsid w:val="00011DB8"/>
    <w:rsid w:val="00017316"/>
    <w:rsid w:val="000C4B9F"/>
    <w:rsid w:val="000C7498"/>
    <w:rsid w:val="0016664A"/>
    <w:rsid w:val="00167209"/>
    <w:rsid w:val="001E5F99"/>
    <w:rsid w:val="001F2DAF"/>
    <w:rsid w:val="00245BD3"/>
    <w:rsid w:val="002918F8"/>
    <w:rsid w:val="002D7EBF"/>
    <w:rsid w:val="00317496"/>
    <w:rsid w:val="004367D9"/>
    <w:rsid w:val="00497EA0"/>
    <w:rsid w:val="004D0150"/>
    <w:rsid w:val="00515D95"/>
    <w:rsid w:val="00543C5F"/>
    <w:rsid w:val="00553D6C"/>
    <w:rsid w:val="0057328C"/>
    <w:rsid w:val="00610ED2"/>
    <w:rsid w:val="007207D1"/>
    <w:rsid w:val="007E1030"/>
    <w:rsid w:val="0084082D"/>
    <w:rsid w:val="008C20CA"/>
    <w:rsid w:val="008C2568"/>
    <w:rsid w:val="00947BC7"/>
    <w:rsid w:val="009A3192"/>
    <w:rsid w:val="009D2BD2"/>
    <w:rsid w:val="009D3CF2"/>
    <w:rsid w:val="00A12C2B"/>
    <w:rsid w:val="00A347C7"/>
    <w:rsid w:val="00A500EB"/>
    <w:rsid w:val="00B0114F"/>
    <w:rsid w:val="00B07550"/>
    <w:rsid w:val="00B61DF3"/>
    <w:rsid w:val="00B924E7"/>
    <w:rsid w:val="00BC2009"/>
    <w:rsid w:val="00BC593F"/>
    <w:rsid w:val="00C5291F"/>
    <w:rsid w:val="00C6523A"/>
    <w:rsid w:val="00C93659"/>
    <w:rsid w:val="00CE5428"/>
    <w:rsid w:val="00D52DBF"/>
    <w:rsid w:val="00E17752"/>
    <w:rsid w:val="00E67074"/>
    <w:rsid w:val="00ED3F38"/>
    <w:rsid w:val="00F3236F"/>
    <w:rsid w:val="00FA3AC4"/>
    <w:rsid w:val="00FB79CB"/>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303C22A"/>
  <w15:chartTrackingRefBased/>
  <w15:docId w15:val="{08C80B8A-FD96-44EA-B025-A706FDF0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5F99"/>
    <w:pPr>
      <w:tabs>
        <w:tab w:val="center" w:pos="4536"/>
        <w:tab w:val="right" w:pos="9072"/>
      </w:tabs>
      <w:spacing w:line="240" w:lineRule="auto"/>
    </w:pPr>
  </w:style>
  <w:style w:type="character" w:customStyle="1" w:styleId="En-tteCar">
    <w:name w:val="En-tête Car"/>
    <w:basedOn w:val="Policepardfaut"/>
    <w:link w:val="En-tte"/>
    <w:uiPriority w:val="99"/>
    <w:rsid w:val="001E5F99"/>
  </w:style>
  <w:style w:type="paragraph" w:styleId="Pieddepage">
    <w:name w:val="footer"/>
    <w:basedOn w:val="Normal"/>
    <w:link w:val="PieddepageCar"/>
    <w:uiPriority w:val="99"/>
    <w:unhideWhenUsed/>
    <w:rsid w:val="001E5F99"/>
    <w:pPr>
      <w:tabs>
        <w:tab w:val="center" w:pos="4536"/>
        <w:tab w:val="right" w:pos="9072"/>
      </w:tabs>
      <w:spacing w:line="240" w:lineRule="auto"/>
    </w:pPr>
  </w:style>
  <w:style w:type="character" w:customStyle="1" w:styleId="PieddepageCar">
    <w:name w:val="Pied de page Car"/>
    <w:basedOn w:val="Policepardfaut"/>
    <w:link w:val="Pieddepage"/>
    <w:uiPriority w:val="99"/>
    <w:rsid w:val="001E5F99"/>
  </w:style>
  <w:style w:type="paragraph" w:styleId="Textedebulles">
    <w:name w:val="Balloon Text"/>
    <w:basedOn w:val="Normal"/>
    <w:link w:val="TextedebullesCar"/>
    <w:uiPriority w:val="99"/>
    <w:semiHidden/>
    <w:unhideWhenUsed/>
    <w:rsid w:val="001E5F99"/>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1E5F99"/>
    <w:rPr>
      <w:rFonts w:ascii="Tahoma" w:hAnsi="Tahoma" w:cs="Tahoma"/>
      <w:sz w:val="16"/>
      <w:szCs w:val="16"/>
    </w:rPr>
  </w:style>
  <w:style w:type="table" w:styleId="Grilledutableau">
    <w:name w:val="Table Grid"/>
    <w:basedOn w:val="TableauNormal"/>
    <w:rsid w:val="00E6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9A3192"/>
    <w:rPr>
      <w:color w:val="0000FF"/>
      <w:u w:val="single"/>
    </w:rPr>
  </w:style>
  <w:style w:type="paragraph" w:styleId="Paragraphedeliste">
    <w:name w:val="List Paragraph"/>
    <w:basedOn w:val="Normal"/>
    <w:uiPriority w:val="34"/>
    <w:qFormat/>
    <w:rsid w:val="009A3192"/>
    <w:pPr>
      <w:spacing w:line="240" w:lineRule="auto"/>
      <w:ind w:left="720"/>
    </w:pPr>
    <w:rPr>
      <w:rFonts w:ascii="Calibri" w:hAnsi="Calibri" w:cs="Calibri"/>
    </w:rPr>
  </w:style>
  <w:style w:type="paragraph" w:styleId="Corpsdetexte">
    <w:name w:val="Body Text"/>
    <w:basedOn w:val="Normal"/>
    <w:link w:val="CorpsdetexteCar"/>
    <w:rsid w:val="009A3192"/>
    <w:pPr>
      <w:tabs>
        <w:tab w:val="left" w:pos="4820"/>
      </w:tabs>
      <w:spacing w:line="240" w:lineRule="auto"/>
    </w:pPr>
    <w:rPr>
      <w:rFonts w:ascii="Optimum" w:eastAsia="Times New Roman" w:hAnsi="Optimum" w:cs="Times New Roman"/>
      <w:sz w:val="24"/>
      <w:szCs w:val="20"/>
      <w:lang w:val="de-DE" w:eastAsia="de-DE"/>
    </w:rPr>
  </w:style>
  <w:style w:type="character" w:customStyle="1" w:styleId="CorpsdetexteCar">
    <w:name w:val="Corps de texte Car"/>
    <w:link w:val="Corpsdetexte"/>
    <w:rsid w:val="009A3192"/>
    <w:rPr>
      <w:rFonts w:ascii="Optimum" w:eastAsia="Times New Roman" w:hAnsi="Optimum" w:cs="Times New Roman"/>
      <w:sz w:val="24"/>
      <w:lang w:val="de-DE" w:eastAsia="de-DE"/>
    </w:rPr>
  </w:style>
  <w:style w:type="table" w:customStyle="1" w:styleId="Grilledutableau1">
    <w:name w:val="Grille du tableau1"/>
    <w:basedOn w:val="TableauNormal"/>
    <w:next w:val="Grilledutableau"/>
    <w:rsid w:val="00BC200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BC2009"/>
    <w:pPr>
      <w:spacing w:line="240" w:lineRule="auto"/>
      <w:ind w:left="1321" w:hanging="357"/>
    </w:pPr>
    <w:rPr>
      <w:sz w:val="20"/>
      <w:szCs w:val="20"/>
      <w:lang w:val="de-CH"/>
    </w:rPr>
  </w:style>
  <w:style w:type="character" w:customStyle="1" w:styleId="NotedebasdepageCar">
    <w:name w:val="Note de bas de page Car"/>
    <w:basedOn w:val="Policepardfaut"/>
    <w:link w:val="Notedebasdepage"/>
    <w:semiHidden/>
    <w:rsid w:val="00BC2009"/>
    <w:rPr>
      <w:lang w:eastAsia="en-US"/>
    </w:rPr>
  </w:style>
  <w:style w:type="character" w:styleId="Appelnotedebasdep">
    <w:name w:val="footnote reference"/>
    <w:basedOn w:val="Policepardfaut"/>
    <w:semiHidden/>
    <w:unhideWhenUsed/>
    <w:rsid w:val="00BC2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lex.admin.ch/eli/cc/2011/802/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ttermittelkontrolle@agroscope.admin.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DE/TXT/?uri=CELEX%3A02008R0429-20210327&amp;qid=1710864430322" TargetMode="External"/><Relationship Id="rId4" Type="http://schemas.openxmlformats.org/officeDocument/2006/relationships/settings" Target="settings.xml"/><Relationship Id="rId9" Type="http://schemas.openxmlformats.org/officeDocument/2006/relationships/hyperlink" Target="https://www.agroscope.admin.ch/agroscope/fr/home/themes/animaux-rente/aliments-animaux/controle-des-aliments-pour-animaux/bases-legales.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611A516CB04920AC70DC52EA7E5143"/>
        <w:category>
          <w:name w:val="Général"/>
          <w:gallery w:val="placeholder"/>
        </w:category>
        <w:types>
          <w:type w:val="bbPlcHdr"/>
        </w:types>
        <w:behaviors>
          <w:behavior w:val="content"/>
        </w:behaviors>
        <w:guid w:val="{DF02E1A7-092D-4A63-A5D0-BC7A925D534F}"/>
      </w:docPartPr>
      <w:docPartBody>
        <w:p w:rsidR="00610ED2" w:rsidRDefault="00415C7A" w:rsidP="00011DB8">
          <w:pPr>
            <w:pStyle w:val="19611A516CB04920AC70DC52EA7E5143"/>
          </w:pPr>
          <w:r w:rsidRPr="007E1030">
            <w:rPr>
              <w:rStyle w:val="Textedelespacerserv"/>
              <w:lang w:val="en-US"/>
            </w:rPr>
            <w:t>Click or tap here to enter text.</w:t>
          </w:r>
        </w:p>
      </w:docPartBody>
    </w:docPart>
    <w:docPart>
      <w:docPartPr>
        <w:name w:val="8B7C8987EC2845019410A72C41FFAB62"/>
        <w:category>
          <w:name w:val="Général"/>
          <w:gallery w:val="placeholder"/>
        </w:category>
        <w:types>
          <w:type w:val="bbPlcHdr"/>
        </w:types>
        <w:behaviors>
          <w:behavior w:val="content"/>
        </w:behaviors>
        <w:guid w:val="{A9029BAD-1910-441E-BE35-BE6FDD06FCB7}"/>
      </w:docPartPr>
      <w:docPartBody>
        <w:p w:rsidR="00610ED2" w:rsidRDefault="00415C7A" w:rsidP="00011DB8">
          <w:pPr>
            <w:pStyle w:val="8B7C8987EC2845019410A72C41FFAB62"/>
          </w:pPr>
          <w:r w:rsidRPr="007E1030">
            <w:rPr>
              <w:rStyle w:val="Textedelespacerserv"/>
              <w:lang w:val="en-US"/>
            </w:rPr>
            <w:t>Click or tap here to enter text.</w:t>
          </w:r>
        </w:p>
      </w:docPartBody>
    </w:docPart>
    <w:docPart>
      <w:docPartPr>
        <w:name w:val="3ADF6D22245D4EAF89C6BBE9151FBC9F"/>
        <w:category>
          <w:name w:val="Général"/>
          <w:gallery w:val="placeholder"/>
        </w:category>
        <w:types>
          <w:type w:val="bbPlcHdr"/>
        </w:types>
        <w:behaviors>
          <w:behavior w:val="content"/>
        </w:behaviors>
        <w:guid w:val="{7D43B864-98F5-492C-BC69-7175E04E59CC}"/>
      </w:docPartPr>
      <w:docPartBody>
        <w:p w:rsidR="00610ED2" w:rsidRDefault="00415C7A" w:rsidP="00011DB8">
          <w:pPr>
            <w:pStyle w:val="3ADF6D22245D4EAF89C6BBE9151FBC9F"/>
          </w:pPr>
          <w:r w:rsidRPr="007E1030">
            <w:rPr>
              <w:rStyle w:val="Textedelespacerserv"/>
              <w:lang w:val="en-US"/>
            </w:rPr>
            <w:t>Click or tap here to enter text.</w:t>
          </w:r>
        </w:p>
      </w:docPartBody>
    </w:docPart>
    <w:docPart>
      <w:docPartPr>
        <w:name w:val="39909808A2D146269E316294B921E2D6"/>
        <w:category>
          <w:name w:val="Général"/>
          <w:gallery w:val="placeholder"/>
        </w:category>
        <w:types>
          <w:type w:val="bbPlcHdr"/>
        </w:types>
        <w:behaviors>
          <w:behavior w:val="content"/>
        </w:behaviors>
        <w:guid w:val="{1213129D-E5E1-4611-81A0-CB97DE4D1732}"/>
      </w:docPartPr>
      <w:docPartBody>
        <w:p w:rsidR="00610ED2" w:rsidRDefault="00415C7A" w:rsidP="00011DB8">
          <w:pPr>
            <w:pStyle w:val="39909808A2D146269E316294B921E2D6"/>
          </w:pPr>
          <w:r w:rsidRPr="007E1030">
            <w:rPr>
              <w:rStyle w:val="Textedelespacerserv"/>
              <w:lang w:val="en-US"/>
            </w:rPr>
            <w:t>Click or tap here to enter text.</w:t>
          </w:r>
        </w:p>
      </w:docPartBody>
    </w:docPart>
    <w:docPart>
      <w:docPartPr>
        <w:name w:val="856E991B8DB84B3B98451C5354658A54"/>
        <w:category>
          <w:name w:val="Général"/>
          <w:gallery w:val="placeholder"/>
        </w:category>
        <w:types>
          <w:type w:val="bbPlcHdr"/>
        </w:types>
        <w:behaviors>
          <w:behavior w:val="content"/>
        </w:behaviors>
        <w:guid w:val="{A586F6D0-E145-4916-81D6-DDC76B23C128}"/>
      </w:docPartPr>
      <w:docPartBody>
        <w:p w:rsidR="00610ED2" w:rsidRDefault="00415C7A" w:rsidP="00011DB8">
          <w:pPr>
            <w:pStyle w:val="856E991B8DB84B3B98451C5354658A54"/>
          </w:pPr>
          <w:r w:rsidRPr="007E1030">
            <w:rPr>
              <w:rStyle w:val="Textedelespacerserv"/>
              <w:lang w:val="en-US"/>
            </w:rPr>
            <w:t>Click or tap here to enter text.</w:t>
          </w:r>
        </w:p>
      </w:docPartBody>
    </w:docPart>
    <w:docPart>
      <w:docPartPr>
        <w:name w:val="153145B5C59E4F9D9FB20731C7E01801"/>
        <w:category>
          <w:name w:val="Général"/>
          <w:gallery w:val="placeholder"/>
        </w:category>
        <w:types>
          <w:type w:val="bbPlcHdr"/>
        </w:types>
        <w:behaviors>
          <w:behavior w:val="content"/>
        </w:behaviors>
        <w:guid w:val="{8F54625A-D550-4DC2-9772-10112B454BD3}"/>
      </w:docPartPr>
      <w:docPartBody>
        <w:p w:rsidR="00610ED2" w:rsidRDefault="00415C7A" w:rsidP="00011DB8">
          <w:pPr>
            <w:pStyle w:val="153145B5C59E4F9D9FB20731C7E01801"/>
          </w:pPr>
          <w:r w:rsidRPr="007E1030">
            <w:rPr>
              <w:rStyle w:val="Textedelespacerserv"/>
              <w:lang w:val="en-US"/>
            </w:rPr>
            <w:t>Click or tap here to enter text.</w:t>
          </w:r>
        </w:p>
      </w:docPartBody>
    </w:docPart>
    <w:docPart>
      <w:docPartPr>
        <w:name w:val="78EE498771134A1589CF36469AD1D0ED"/>
        <w:category>
          <w:name w:val="Général"/>
          <w:gallery w:val="placeholder"/>
        </w:category>
        <w:types>
          <w:type w:val="bbPlcHdr"/>
        </w:types>
        <w:behaviors>
          <w:behavior w:val="content"/>
        </w:behaviors>
        <w:guid w:val="{55AA32AE-4374-4A46-929E-88CBE5967AD1}"/>
      </w:docPartPr>
      <w:docPartBody>
        <w:p w:rsidR="0057328C" w:rsidRDefault="00415C7A" w:rsidP="00610ED2">
          <w:pPr>
            <w:pStyle w:val="78EE498771134A1589CF36469AD1D0ED"/>
          </w:pPr>
          <w:r>
            <w:rPr>
              <w:rStyle w:val="Textedelespacerserv"/>
              <w:lang w:val="en-US"/>
            </w:rPr>
            <w:t>Click or tap here to enter text.</w:t>
          </w:r>
        </w:p>
      </w:docPartBody>
    </w:docPart>
    <w:docPart>
      <w:docPartPr>
        <w:name w:val="1D46DABB2A0F46EEA5F551B110B3E7AA"/>
        <w:category>
          <w:name w:val="Général"/>
          <w:gallery w:val="placeholder"/>
        </w:category>
        <w:types>
          <w:type w:val="bbPlcHdr"/>
        </w:types>
        <w:behaviors>
          <w:behavior w:val="content"/>
        </w:behaviors>
        <w:guid w:val="{3579E37B-6249-438B-A2F5-83F26A2F0443}"/>
      </w:docPartPr>
      <w:docPartBody>
        <w:p w:rsidR="0057328C" w:rsidRDefault="00415C7A" w:rsidP="00610ED2">
          <w:pPr>
            <w:pStyle w:val="1D46DABB2A0F46EEA5F551B110B3E7AA"/>
          </w:pPr>
          <w:r>
            <w:rPr>
              <w:rStyle w:val="Textedelespacerserv"/>
              <w:lang w:val="en-US"/>
            </w:rPr>
            <w:t>Click or tap here to enter text.</w:t>
          </w:r>
        </w:p>
      </w:docPartBody>
    </w:docPart>
    <w:docPart>
      <w:docPartPr>
        <w:name w:val="A8B942909BA748CD97DA7BACE50E906C"/>
        <w:category>
          <w:name w:val="Général"/>
          <w:gallery w:val="placeholder"/>
        </w:category>
        <w:types>
          <w:type w:val="bbPlcHdr"/>
        </w:types>
        <w:behaviors>
          <w:behavior w:val="content"/>
        </w:behaviors>
        <w:guid w:val="{FBA1196C-88D0-4BE1-B4BC-D78CDF2418EE}"/>
      </w:docPartPr>
      <w:docPartBody>
        <w:p w:rsidR="0057328C" w:rsidRDefault="00415C7A" w:rsidP="00610ED2">
          <w:pPr>
            <w:pStyle w:val="A8B942909BA748CD97DA7BACE50E906C"/>
          </w:pPr>
          <w:r>
            <w:rPr>
              <w:rStyle w:val="Textedelespacerserv"/>
              <w:lang w:val="en-US"/>
            </w:rPr>
            <w:t>Click or tap here to enter text.</w:t>
          </w:r>
        </w:p>
      </w:docPartBody>
    </w:docPart>
    <w:docPart>
      <w:docPartPr>
        <w:name w:val="44416957AB6B4D5CB3A966F20E64F004"/>
        <w:category>
          <w:name w:val="Général"/>
          <w:gallery w:val="placeholder"/>
        </w:category>
        <w:types>
          <w:type w:val="bbPlcHdr"/>
        </w:types>
        <w:behaviors>
          <w:behavior w:val="content"/>
        </w:behaviors>
        <w:guid w:val="{A830E36A-705E-45BB-AB4D-269C2C60E344}"/>
      </w:docPartPr>
      <w:docPartBody>
        <w:p w:rsidR="0057328C" w:rsidRDefault="00415C7A" w:rsidP="00610ED2">
          <w:pPr>
            <w:pStyle w:val="44416957AB6B4D5CB3A966F20E64F004"/>
          </w:pPr>
          <w:r>
            <w:rPr>
              <w:rStyle w:val="Textedelespacerserv"/>
              <w:lang w:val="en-US"/>
            </w:rPr>
            <w:t>Click or tap here to enter text.</w:t>
          </w:r>
        </w:p>
      </w:docPartBody>
    </w:docPart>
    <w:docPart>
      <w:docPartPr>
        <w:name w:val="7A85E66A6B204EE4A1BC9AC1502EF684"/>
        <w:category>
          <w:name w:val="Général"/>
          <w:gallery w:val="placeholder"/>
        </w:category>
        <w:types>
          <w:type w:val="bbPlcHdr"/>
        </w:types>
        <w:behaviors>
          <w:behavior w:val="content"/>
        </w:behaviors>
        <w:guid w:val="{F64BF664-EFA1-4982-B538-1ECA7D5FFB7C}"/>
      </w:docPartPr>
      <w:docPartBody>
        <w:p w:rsidR="0057328C" w:rsidRDefault="00415C7A" w:rsidP="00610ED2">
          <w:pPr>
            <w:pStyle w:val="7A85E66A6B204EE4A1BC9AC1502EF684"/>
          </w:pPr>
          <w:r>
            <w:rPr>
              <w:rStyle w:val="Textedelespacerserv"/>
              <w:lang w:val="en-US"/>
            </w:rPr>
            <w:t>Click or tap here to enter text.</w:t>
          </w:r>
        </w:p>
      </w:docPartBody>
    </w:docPart>
    <w:docPart>
      <w:docPartPr>
        <w:name w:val="FA7FB0A9A73444F89C6F2E0E1222B087"/>
        <w:category>
          <w:name w:val="Général"/>
          <w:gallery w:val="placeholder"/>
        </w:category>
        <w:types>
          <w:type w:val="bbPlcHdr"/>
        </w:types>
        <w:behaviors>
          <w:behavior w:val="content"/>
        </w:behaviors>
        <w:guid w:val="{E5B99F0A-C5EB-4EB4-98A0-CAB3940D96E7}"/>
      </w:docPartPr>
      <w:docPartBody>
        <w:p w:rsidR="0057328C" w:rsidRDefault="00415C7A" w:rsidP="00610ED2">
          <w:pPr>
            <w:pStyle w:val="FA7FB0A9A73444F89C6F2E0E1222B087"/>
          </w:pPr>
          <w:r>
            <w:rPr>
              <w:rStyle w:val="Textedelespacerserv"/>
              <w:lang w:val="en-US"/>
            </w:rPr>
            <w:t>Click or tap here to enter text.</w:t>
          </w:r>
        </w:p>
      </w:docPartBody>
    </w:docPart>
    <w:docPart>
      <w:docPartPr>
        <w:name w:val="4FA17C80F16D4D75B4548D2030386040"/>
        <w:category>
          <w:name w:val="Général"/>
          <w:gallery w:val="placeholder"/>
        </w:category>
        <w:types>
          <w:type w:val="bbPlcHdr"/>
        </w:types>
        <w:behaviors>
          <w:behavior w:val="content"/>
        </w:behaviors>
        <w:guid w:val="{BB51BDC8-8F74-4778-A0F8-403A29AB1522}"/>
      </w:docPartPr>
      <w:docPartBody>
        <w:p w:rsidR="0057328C" w:rsidRDefault="00415C7A" w:rsidP="00610ED2">
          <w:pPr>
            <w:pStyle w:val="4FA17C80F16D4D75B4548D2030386040"/>
          </w:pPr>
          <w:r>
            <w:rPr>
              <w:rStyle w:val="Textedelespacerserv"/>
              <w:lang w:val="en-US"/>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415C7A">
      <w:pPr>
        <w:spacing w:after="0" w:line="240" w:lineRule="auto"/>
      </w:pPr>
      <w:r>
        <w:separator/>
      </w:r>
    </w:p>
  </w:endnote>
  <w:endnote w:type="continuationSeparator" w:id="0">
    <w:p w:rsidR="00000000" w:rsidRDefault="00415C7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um">
    <w:altName w:val="Calibr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52E5" w:rsidRDefault="00415C7A">
      <w:pPr>
        <w:spacing w:after="0" w:line="240" w:lineRule="auto"/>
      </w:pPr>
      <w:r>
        <w:separator/>
      </w:r>
    </w:p>
  </w:footnote>
  <w:footnote w:type="continuationSeparator" w:id="0">
    <w:p w:rsidR="007B52E5" w:rsidRDefault="00415C7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B8"/>
    <w:rsid w:val="00011DB8"/>
    <w:rsid w:val="00415C7A"/>
    <w:rsid w:val="0057328C"/>
    <w:rsid w:val="00610ED2"/>
    <w:rsid w:val="007B52E5"/>
    <w:rsid w:val="008E468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10ED2"/>
  </w:style>
  <w:style w:type="paragraph" w:customStyle="1" w:styleId="19611A516CB04920AC70DC52EA7E5143">
    <w:name w:val="19611A516CB04920AC70DC52EA7E5143"/>
    <w:rsid w:val="00011DB8"/>
  </w:style>
  <w:style w:type="paragraph" w:customStyle="1" w:styleId="8B7C8987EC2845019410A72C41FFAB62">
    <w:name w:val="8B7C8987EC2845019410A72C41FFAB62"/>
    <w:rsid w:val="00011DB8"/>
  </w:style>
  <w:style w:type="paragraph" w:customStyle="1" w:styleId="3ADF6D22245D4EAF89C6BBE9151FBC9F">
    <w:name w:val="3ADF6D22245D4EAF89C6BBE9151FBC9F"/>
    <w:rsid w:val="00011DB8"/>
  </w:style>
  <w:style w:type="paragraph" w:customStyle="1" w:styleId="39909808A2D146269E316294B921E2D6">
    <w:name w:val="39909808A2D146269E316294B921E2D6"/>
    <w:rsid w:val="00011DB8"/>
  </w:style>
  <w:style w:type="paragraph" w:customStyle="1" w:styleId="856E991B8DB84B3B98451C5354658A54">
    <w:name w:val="856E991B8DB84B3B98451C5354658A54"/>
    <w:rsid w:val="00011DB8"/>
  </w:style>
  <w:style w:type="paragraph" w:customStyle="1" w:styleId="153145B5C59E4F9D9FB20731C7E01801">
    <w:name w:val="153145B5C59E4F9D9FB20731C7E01801"/>
    <w:rsid w:val="00011DB8"/>
  </w:style>
  <w:style w:type="paragraph" w:customStyle="1" w:styleId="78EE498771134A1589CF36469AD1D0ED">
    <w:name w:val="78EE498771134A1589CF36469AD1D0ED"/>
    <w:rsid w:val="00610ED2"/>
  </w:style>
  <w:style w:type="paragraph" w:customStyle="1" w:styleId="1D46DABB2A0F46EEA5F551B110B3E7AA">
    <w:name w:val="1D46DABB2A0F46EEA5F551B110B3E7AA"/>
    <w:rsid w:val="00610ED2"/>
  </w:style>
  <w:style w:type="paragraph" w:customStyle="1" w:styleId="A8B942909BA748CD97DA7BACE50E906C">
    <w:name w:val="A8B942909BA748CD97DA7BACE50E906C"/>
    <w:rsid w:val="00610ED2"/>
  </w:style>
  <w:style w:type="paragraph" w:customStyle="1" w:styleId="44416957AB6B4D5CB3A966F20E64F004">
    <w:name w:val="44416957AB6B4D5CB3A966F20E64F004"/>
    <w:rsid w:val="00610ED2"/>
  </w:style>
  <w:style w:type="paragraph" w:customStyle="1" w:styleId="7A85E66A6B204EE4A1BC9AC1502EF684">
    <w:name w:val="7A85E66A6B204EE4A1BC9AC1502EF684"/>
    <w:rsid w:val="00610ED2"/>
  </w:style>
  <w:style w:type="paragraph" w:customStyle="1" w:styleId="FA7FB0A9A73444F89C6F2E0E1222B087">
    <w:name w:val="FA7FB0A9A73444F89C6F2E0E1222B087"/>
    <w:rsid w:val="00610ED2"/>
  </w:style>
  <w:style w:type="paragraph" w:customStyle="1" w:styleId="4FA17C80F16D4D75B4548D2030386040">
    <w:name w:val="4FA17C80F16D4D75B4548D2030386040"/>
    <w:rsid w:val="00610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CA230-21FC-4A96-9010-07D8521A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7608</Characters>
  <Application>Microsoft Office Word</Application>
  <DocSecurity>0</DocSecurity>
  <Lines>63</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EVD</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Jean-Luc Gindrat !IM!</dc:creator>
  <cp:lastModifiedBy>Jacobs Morgane AGROSCOPE</cp:lastModifiedBy>
  <cp:revision>8</cp:revision>
  <cp:lastPrinted>2020-06-29T13:42:00Z</cp:lastPrinted>
  <dcterms:created xsi:type="dcterms:W3CDTF">2024-10-04T11:54:00Z</dcterms:created>
  <dcterms:modified xsi:type="dcterms:W3CDTF">2024-12-12T13:19:00Z</dcterms:modified>
</cp:coreProperties>
</file>